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A646" w14:textId="77777777" w:rsidR="008746B8" w:rsidRPr="007B7686" w:rsidRDefault="008746B8" w:rsidP="008746B8">
      <w:pPr>
        <w:pStyle w:val="Default"/>
        <w:spacing w:line="360" w:lineRule="auto"/>
        <w:jc w:val="center"/>
        <w:rPr>
          <w:rFonts w:ascii="HendersonSans" w:eastAsia="Times New Roman" w:hAnsi="HendersonSans" w:cs="Calibri Light"/>
          <w:b/>
          <w:bCs/>
          <w:color w:val="auto"/>
          <w:lang w:val="es-CR" w:eastAsia="es-CR"/>
        </w:rPr>
      </w:pPr>
      <w:r>
        <w:rPr>
          <w:rFonts w:ascii="HendersonSans" w:hAnsi="HendersonSans"/>
          <w:b/>
          <w:bCs/>
          <w:noProof/>
          <w:lang w:val="es-C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8A794" wp14:editId="6B11BA9F">
                <wp:simplePos x="0" y="0"/>
                <wp:positionH relativeFrom="column">
                  <wp:posOffset>174929</wp:posOffset>
                </wp:positionH>
                <wp:positionV relativeFrom="paragraph">
                  <wp:posOffset>193812</wp:posOffset>
                </wp:positionV>
                <wp:extent cx="5561937" cy="23771"/>
                <wp:effectExtent l="0" t="0" r="20320" b="33655"/>
                <wp:wrapNone/>
                <wp:docPr id="98681747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37" cy="2377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D999F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5pt,15.25pt" to="451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" strokecolor="#4472c4 [3204]">
                <v:stroke dashstyle="dash"/>
              </v:line>
            </w:pict>
          </mc:Fallback>
        </mc:AlternateContent>
      </w:r>
      <w:r w:rsidRPr="007B7686">
        <w:rPr>
          <w:rFonts w:ascii="HendersonSans" w:eastAsia="Times New Roman" w:hAnsi="HendersonSans" w:cs="Calibri Light"/>
          <w:b/>
          <w:bCs/>
          <w:color w:val="auto"/>
          <w:lang w:val="es-CR" w:eastAsia="es-CR"/>
        </w:rPr>
        <w:t>DECLARACION JURADA DE PARENTESCO</w:t>
      </w:r>
    </w:p>
    <w:p w14:paraId="357FB6BA" w14:textId="77777777" w:rsidR="008746B8" w:rsidRPr="007B7686" w:rsidRDefault="008746B8" w:rsidP="008746B8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p w14:paraId="7F91DB9A" w14:textId="1269294E" w:rsidR="008746B8" w:rsidRPr="007B7686" w:rsidRDefault="008746B8" w:rsidP="008746B8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Yo, </w:t>
      </w:r>
      <w:r w:rsidR="006A1B6B">
        <w:rPr>
          <w:rFonts w:ascii="HendersonSans" w:eastAsia="Times New Roman" w:hAnsi="HendersonSans" w:cs="Calibri Light"/>
          <w:b/>
          <w:bCs/>
          <w:color w:val="auto"/>
          <w:lang w:val="es-CR" w:eastAsia="es-CR"/>
        </w:rPr>
        <w:t>__________________________________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>, portador de la Cedula de Identi</w:t>
      </w:r>
      <w:r w:rsidR="005B24F4">
        <w:rPr>
          <w:rFonts w:ascii="HendersonSans" w:eastAsia="Times New Roman" w:hAnsi="HendersonSans" w:cs="Calibri Light"/>
          <w:color w:val="auto"/>
          <w:lang w:val="es-CR" w:eastAsia="es-CR"/>
        </w:rPr>
        <w:t xml:space="preserve">dad número </w:t>
      </w:r>
      <w:r w:rsidR="006A1B6B">
        <w:rPr>
          <w:rFonts w:ascii="HendersonSans" w:eastAsia="Times New Roman" w:hAnsi="HendersonSans" w:cs="Calibri Light"/>
          <w:b/>
          <w:bCs/>
          <w:color w:val="auto"/>
          <w:lang w:val="es-CR" w:eastAsia="es-CR"/>
        </w:rPr>
        <w:t>_____________________</w:t>
      </w:r>
      <w:r w:rsidR="005B24F4">
        <w:rPr>
          <w:rFonts w:ascii="HendersonSans" w:eastAsia="Times New Roman" w:hAnsi="HendersonSans" w:cs="Calibri Light"/>
          <w:color w:val="auto"/>
          <w:lang w:val="es-CR" w:eastAsia="es-CR"/>
        </w:rPr>
        <w:t>,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 mayor,  estado civil </w:t>
      </w:r>
      <w:r w:rsidR="006A1B6B">
        <w:rPr>
          <w:rFonts w:ascii="HendersonSans" w:eastAsia="Times New Roman" w:hAnsi="HendersonSans" w:cs="Calibri Light"/>
          <w:color w:val="auto"/>
          <w:lang w:val="es-CR" w:eastAsia="es-CR"/>
        </w:rPr>
        <w:t>_______________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,  Profesión u oficio </w:t>
      </w:r>
      <w:r w:rsidR="006A1B6B">
        <w:rPr>
          <w:rFonts w:ascii="HendersonSans" w:eastAsia="Times New Roman" w:hAnsi="HendersonSans" w:cs="Calibri Light"/>
          <w:color w:val="auto"/>
          <w:lang w:val="es-CR" w:eastAsia="es-CR"/>
        </w:rPr>
        <w:t>____________________</w:t>
      </w:r>
      <w:r w:rsidR="005B24F4">
        <w:rPr>
          <w:rFonts w:ascii="HendersonSans" w:eastAsia="Times New Roman" w:hAnsi="HendersonSans" w:cs="Calibri Light"/>
          <w:color w:val="auto"/>
          <w:lang w:val="es-CR" w:eastAsia="es-CR"/>
        </w:rPr>
        <w:t xml:space="preserve">, 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>vecin</w:t>
      </w:r>
      <w:r w:rsidR="005B24F4">
        <w:rPr>
          <w:rFonts w:ascii="HendersonSans" w:eastAsia="Times New Roman" w:hAnsi="HendersonSans" w:cs="Calibri Light"/>
          <w:color w:val="auto"/>
          <w:lang w:val="es-CR" w:eastAsia="es-CR"/>
        </w:rPr>
        <w:t>a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 de la provincia de </w:t>
      </w:r>
      <w:r w:rsidR="006A1B6B">
        <w:rPr>
          <w:rFonts w:ascii="HendersonSans" w:eastAsia="Times New Roman" w:hAnsi="HendersonSans" w:cs="Calibri Light"/>
          <w:color w:val="auto"/>
          <w:lang w:val="es-CR" w:eastAsia="es-CR"/>
        </w:rPr>
        <w:t>___________________</w:t>
      </w:r>
      <w:r w:rsidR="005B24F4">
        <w:rPr>
          <w:rFonts w:ascii="HendersonSans" w:eastAsia="Times New Roman" w:hAnsi="HendersonSans" w:cs="Calibri Light"/>
          <w:color w:val="auto"/>
          <w:lang w:val="es-CR" w:eastAsia="es-CR"/>
        </w:rPr>
        <w:t xml:space="preserve">, 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cantón </w:t>
      </w:r>
      <w:r w:rsidR="006A1B6B">
        <w:rPr>
          <w:rFonts w:ascii="HendersonSans" w:eastAsia="Times New Roman" w:hAnsi="HendersonSans" w:cs="Calibri Light"/>
          <w:color w:val="auto"/>
          <w:lang w:val="es-CR" w:eastAsia="es-CR"/>
        </w:rPr>
        <w:t>___________________</w:t>
      </w:r>
      <w:r w:rsidR="005B24F4">
        <w:rPr>
          <w:rFonts w:ascii="HendersonSans" w:eastAsia="Times New Roman" w:hAnsi="HendersonSans" w:cs="Calibri Light"/>
          <w:color w:val="auto"/>
          <w:lang w:val="es-CR" w:eastAsia="es-CR"/>
        </w:rPr>
        <w:t xml:space="preserve">, 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distrito </w:t>
      </w:r>
      <w:r w:rsidR="005B24F4">
        <w:rPr>
          <w:rFonts w:ascii="HendersonSans" w:eastAsia="Times New Roman" w:hAnsi="HendersonSans" w:cs="Calibri Light"/>
          <w:color w:val="auto"/>
          <w:lang w:val="es-CR" w:eastAsia="es-CR"/>
        </w:rPr>
        <w:t xml:space="preserve"> </w:t>
      </w:r>
      <w:r w:rsidR="006A1B6B">
        <w:rPr>
          <w:rFonts w:ascii="HendersonSans" w:eastAsia="Times New Roman" w:hAnsi="HendersonSans" w:cs="Calibri Light"/>
          <w:color w:val="auto"/>
          <w:lang w:val="es-CR" w:eastAsia="es-CR"/>
        </w:rPr>
        <w:t>_______________________</w:t>
      </w:r>
      <w:r w:rsidR="005B24F4">
        <w:rPr>
          <w:rFonts w:ascii="HendersonSans" w:eastAsia="Times New Roman" w:hAnsi="HendersonSans" w:cs="Calibri Light"/>
          <w:color w:val="auto"/>
          <w:lang w:val="es-CR" w:eastAsia="es-CR"/>
        </w:rPr>
        <w:t xml:space="preserve"> O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>tras señas</w:t>
      </w:r>
      <w:r w:rsidR="006A1B6B">
        <w:rPr>
          <w:rFonts w:ascii="HendersonSans" w:eastAsia="Times New Roman" w:hAnsi="HendersonSans" w:cs="Calibri Light"/>
          <w:color w:val="auto"/>
          <w:lang w:val="es-CR" w:eastAsia="es-CR"/>
        </w:rPr>
        <w:t>________________________________________________________________</w:t>
      </w:r>
      <w:r w:rsidR="005B24F4">
        <w:rPr>
          <w:rFonts w:ascii="HendersonSans" w:eastAsia="Times New Roman" w:hAnsi="HendersonSans" w:cs="Calibri Light"/>
          <w:color w:val="auto"/>
          <w:lang w:val="es-CR" w:eastAsia="es-CR"/>
        </w:rPr>
        <w:t>,</w:t>
      </w:r>
      <w:r w:rsidR="00B3231C" w:rsidRPr="00B3231C">
        <w:rPr>
          <w:rFonts w:ascii="HendersonSans" w:eastAsia="Times New Roman" w:hAnsi="HendersonSans" w:cs="Calibri Light"/>
          <w:color w:val="auto"/>
          <w:lang w:val="es-CR" w:eastAsia="es-CR"/>
        </w:rPr>
        <w:t xml:space="preserve"> </w:t>
      </w:r>
      <w:r w:rsidR="00B3231C">
        <w:rPr>
          <w:rFonts w:ascii="HendersonSans" w:eastAsia="Times New Roman" w:hAnsi="HendersonSans" w:cs="Calibri Light"/>
          <w:color w:val="auto"/>
          <w:lang w:val="es-CR" w:eastAsia="es-CR"/>
        </w:rPr>
        <w:t>manifiesto:</w:t>
      </w:r>
    </w:p>
    <w:p w14:paraId="19A2A194" w14:textId="77777777" w:rsidR="008746B8" w:rsidRDefault="008746B8" w:rsidP="008746B8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p w14:paraId="0765AE0D" w14:textId="77777777" w:rsidR="00E12494" w:rsidRPr="007B7686" w:rsidRDefault="00E12494" w:rsidP="00E12494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  <w:r>
        <w:rPr>
          <w:rFonts w:ascii="HendersonSans" w:eastAsia="Times New Roman" w:hAnsi="HendersonSans" w:cs="Calibri Light"/>
          <w:color w:val="auto"/>
          <w:lang w:val="es-CR" w:eastAsia="es-CR"/>
        </w:rPr>
        <w:t>Que e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n cumplimiento a los dispuesto en el artículo 8 de la Directriz </w:t>
      </w:r>
      <w:proofErr w:type="spellStart"/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>N°</w:t>
      </w:r>
      <w:proofErr w:type="spellEnd"/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 022-PLAN, del 23 de junio de 2023 que ordena la “Implementación de medidas inmediatas para fortalecer la integridad en la función pública” y el artículo 16, de Reglamento Autónomo de Servicio de Incop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>; e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ntendido 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>de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 las penas 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 xml:space="preserve">que la ley impone por los 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>delitos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 xml:space="preserve"> de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 falso testimonio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 xml:space="preserve"> y p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>erjurio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>, declaro bajo la fe y gravedad del juramento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: </w:t>
      </w:r>
    </w:p>
    <w:p w14:paraId="7492C3BF" w14:textId="77777777" w:rsidR="008746B8" w:rsidRDefault="008746B8" w:rsidP="008746B8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p w14:paraId="3D6C5ADE" w14:textId="77777777" w:rsidR="008746B8" w:rsidRPr="007B7686" w:rsidRDefault="008746B8" w:rsidP="008746B8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>Entendido sobre las penas con que la legislación costarricense castiga los delitos de perjurio y de falso testimonio. Sabedor de lo cual DECLARO, BAJO FE DE JURAMENTO SOBRE MI PARENTESCO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 xml:space="preserve"> y 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juro que: </w:t>
      </w:r>
    </w:p>
    <w:p w14:paraId="00E6C075" w14:textId="77777777" w:rsidR="008746B8" w:rsidRDefault="008746B8" w:rsidP="008746B8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p w14:paraId="2F71F8C2" w14:textId="257D9246" w:rsidR="008746B8" w:rsidRPr="007B7686" w:rsidRDefault="00844D9F" w:rsidP="008746B8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  <w:r>
        <w:rPr>
          <w:rFonts w:ascii="HendersonSans" w:eastAsia="Times New Roman" w:hAnsi="HendersonSans" w:cs="Calibri Light"/>
          <w:b/>
          <w:bCs/>
          <w:color w:val="auto"/>
          <w:lang w:val="es-CR" w:eastAsia="es-CR"/>
        </w:rPr>
        <w:t>Primero</w:t>
      </w:r>
      <w:r w:rsidR="008746B8"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:  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>Que el</w:t>
      </w:r>
      <w:r w:rsidR="008746B8"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 nombre de mi cónyuge o de la persona conviviente</w:t>
      </w:r>
      <w:r w:rsidR="008746B8">
        <w:rPr>
          <w:rFonts w:ascii="HendersonSans" w:eastAsia="Times New Roman" w:hAnsi="HendersonSans" w:cs="Calibri Light"/>
          <w:color w:val="auto"/>
          <w:lang w:val="es-CR" w:eastAsia="es-CR"/>
        </w:rPr>
        <w:t xml:space="preserve"> es</w:t>
      </w:r>
      <w:r w:rsidR="008746B8" w:rsidRPr="007B7686">
        <w:rPr>
          <w:rFonts w:ascii="HendersonSans" w:eastAsia="Times New Roman" w:hAnsi="HendersonSans" w:cs="Calibri Light"/>
          <w:color w:val="auto"/>
          <w:lang w:val="es-CR" w:eastAsia="es-CR"/>
        </w:rPr>
        <w:t>:</w:t>
      </w:r>
      <w:r w:rsidR="00892134">
        <w:rPr>
          <w:rFonts w:ascii="HendersonSans" w:eastAsia="Times New Roman" w:hAnsi="HendersonSans" w:cs="Calibri Light"/>
          <w:color w:val="auto"/>
          <w:lang w:val="es-CR" w:eastAsia="es-CR"/>
        </w:rPr>
        <w:t xml:space="preserve"> </w:t>
      </w:r>
      <w:r w:rsidR="006A1B6B">
        <w:rPr>
          <w:rFonts w:ascii="HendersonSans" w:eastAsia="Times New Roman" w:hAnsi="HendersonSans" w:cs="Calibri Light"/>
          <w:color w:val="auto"/>
          <w:lang w:val="es-CR" w:eastAsia="es-CR"/>
        </w:rPr>
        <w:t>____________________________</w:t>
      </w:r>
      <w:r w:rsidR="009F7AFF">
        <w:rPr>
          <w:rFonts w:ascii="HendersonSans" w:eastAsia="Times New Roman" w:hAnsi="HendersonSans" w:cs="Calibri Light"/>
          <w:color w:val="auto"/>
          <w:lang w:val="es-CR" w:eastAsia="es-CR"/>
        </w:rPr>
        <w:t xml:space="preserve"> número de cédula</w:t>
      </w:r>
      <w:r w:rsidR="005B24F4">
        <w:rPr>
          <w:rFonts w:ascii="HendersonSans" w:eastAsia="Times New Roman" w:hAnsi="HendersonSans" w:cs="Calibri Light"/>
          <w:color w:val="auto"/>
          <w:lang w:val="es-CR" w:eastAsia="es-CR"/>
        </w:rPr>
        <w:t xml:space="preserve"> </w:t>
      </w:r>
      <w:r w:rsidR="006A1B6B">
        <w:rPr>
          <w:rFonts w:ascii="HendersonSans" w:eastAsia="Times New Roman" w:hAnsi="HendersonSans" w:cs="Calibri Light"/>
          <w:color w:val="auto"/>
          <w:lang w:val="es-CR" w:eastAsia="es-CR"/>
        </w:rPr>
        <w:t>__________________.</w:t>
      </w:r>
      <w:r w:rsidR="005B24F4">
        <w:rPr>
          <w:rFonts w:ascii="HendersonSans" w:eastAsia="Times New Roman" w:hAnsi="HendersonSans" w:cs="Calibri Light"/>
          <w:color w:val="auto"/>
          <w:lang w:val="es-CR" w:eastAsia="es-CR"/>
        </w:rPr>
        <w:t xml:space="preserve"> </w:t>
      </w:r>
    </w:p>
    <w:p w14:paraId="4261036B" w14:textId="77777777" w:rsidR="008746B8" w:rsidRPr="007B7686" w:rsidRDefault="008746B8" w:rsidP="008746B8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p w14:paraId="3CECBA5B" w14:textId="67ACA89C" w:rsidR="00A72C90" w:rsidRDefault="00844D9F" w:rsidP="00A72C90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  <w:r>
        <w:rPr>
          <w:rFonts w:ascii="HendersonSans" w:eastAsia="Times New Roman" w:hAnsi="HendersonSans" w:cs="Calibri Light"/>
          <w:b/>
          <w:bCs/>
          <w:color w:val="auto"/>
          <w:lang w:val="es-CR" w:eastAsia="es-CR"/>
        </w:rPr>
        <w:t>Segundo</w:t>
      </w:r>
      <w:r w:rsidR="00A72C90"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: 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>Que</w:t>
      </w:r>
      <w:r w:rsidR="005B24F4">
        <w:rPr>
          <w:rFonts w:ascii="HendersonSans" w:eastAsia="Times New Roman" w:hAnsi="HendersonSans" w:cs="Calibri Light"/>
          <w:b/>
          <w:bCs/>
          <w:color w:val="auto"/>
          <w:lang w:val="es-CR" w:eastAsia="es-CR"/>
        </w:rPr>
        <w:t xml:space="preserve"> </w:t>
      </w:r>
      <w:r w:rsidR="006A1B6B">
        <w:rPr>
          <w:rFonts w:ascii="HendersonSans" w:eastAsia="Times New Roman" w:hAnsi="HendersonSans" w:cs="Calibri Light"/>
          <w:b/>
          <w:bCs/>
          <w:color w:val="auto"/>
          <w:lang w:val="es-CR" w:eastAsia="es-CR"/>
        </w:rPr>
        <w:t>_____</w:t>
      </w:r>
      <w:r w:rsidR="005B24F4">
        <w:rPr>
          <w:rFonts w:ascii="HendersonSans" w:eastAsia="Times New Roman" w:hAnsi="HendersonSans" w:cs="Calibri Light"/>
          <w:b/>
          <w:bCs/>
          <w:color w:val="auto"/>
          <w:lang w:val="es-CR" w:eastAsia="es-CR"/>
        </w:rPr>
        <w:t xml:space="preserve"> </w:t>
      </w:r>
      <w:r w:rsidR="00A72C90"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tengo relación de parentesco </w:t>
      </w:r>
      <w:r w:rsidR="00A72C90">
        <w:rPr>
          <w:rFonts w:ascii="HendersonSans" w:eastAsia="Times New Roman" w:hAnsi="HendersonSans" w:cs="Calibri Light"/>
          <w:color w:val="auto"/>
          <w:lang w:val="es-CR" w:eastAsia="es-CR"/>
        </w:rPr>
        <w:t xml:space="preserve">con </w:t>
      </w:r>
      <w:r w:rsidR="009F7AFF">
        <w:rPr>
          <w:rFonts w:ascii="HendersonSans" w:eastAsia="Times New Roman" w:hAnsi="HendersonSans" w:cs="Calibri Light"/>
          <w:color w:val="auto"/>
          <w:lang w:val="es-CR" w:eastAsia="es-CR"/>
        </w:rPr>
        <w:t xml:space="preserve">otra </w:t>
      </w:r>
      <w:r w:rsidR="00A72C90"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persona servidora de Incop, </w:t>
      </w:r>
      <w:r w:rsidR="00A72C90">
        <w:rPr>
          <w:rFonts w:ascii="HendersonSans" w:eastAsia="Times New Roman" w:hAnsi="HendersonSans" w:cs="Calibri Light"/>
          <w:color w:val="auto"/>
          <w:lang w:val="es-CR" w:eastAsia="es-CR"/>
        </w:rPr>
        <w:t xml:space="preserve">en </w:t>
      </w:r>
      <w:r w:rsidR="005B24F4" w:rsidRPr="005B24F4">
        <w:rPr>
          <w:rFonts w:ascii="HendersonSans" w:eastAsia="Times New Roman" w:hAnsi="HendersonSans" w:cs="Calibri Light"/>
          <w:b/>
          <w:bCs/>
          <w:color w:val="auto"/>
          <w:lang w:val="es-CR" w:eastAsia="es-CR"/>
        </w:rPr>
        <w:t>NINGUN</w:t>
      </w:r>
      <w:r w:rsidR="005B24F4">
        <w:rPr>
          <w:rFonts w:ascii="HendersonSans" w:eastAsia="Times New Roman" w:hAnsi="HendersonSans" w:cs="Calibri Light"/>
          <w:color w:val="auto"/>
          <w:lang w:val="es-CR" w:eastAsia="es-CR"/>
        </w:rPr>
        <w:t xml:space="preserve"> </w:t>
      </w:r>
      <w:r w:rsidR="00A72C90">
        <w:rPr>
          <w:rFonts w:ascii="HendersonSans" w:eastAsia="Times New Roman" w:hAnsi="HendersonSans" w:cs="Calibri Light"/>
          <w:color w:val="auto"/>
          <w:lang w:val="es-CR" w:eastAsia="es-CR"/>
        </w:rPr>
        <w:t xml:space="preserve">grado de </w:t>
      </w:r>
      <w:r w:rsidR="00A72C90" w:rsidRPr="007B7686">
        <w:rPr>
          <w:rFonts w:ascii="HendersonSans" w:eastAsia="Times New Roman" w:hAnsi="HendersonSans" w:cs="Calibri Light"/>
          <w:color w:val="auto"/>
          <w:lang w:val="es-CR" w:eastAsia="es-CR"/>
        </w:rPr>
        <w:t>consanguinidad o afinidad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 xml:space="preserve">, incluyendo </w:t>
      </w:r>
      <w:r w:rsidR="009F7AFF"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dependientes económicos </w:t>
      </w:r>
      <w:r w:rsidR="009F7AFF">
        <w:rPr>
          <w:rFonts w:ascii="HendersonSans" w:eastAsia="Times New Roman" w:hAnsi="HendersonSans" w:cs="Calibri Light"/>
          <w:color w:val="auto"/>
          <w:lang w:val="es-CR" w:eastAsia="es-CR"/>
        </w:rPr>
        <w:t>dentro de I</w:t>
      </w:r>
      <w:r w:rsidR="009F7AFF" w:rsidRPr="007B7686">
        <w:rPr>
          <w:rFonts w:ascii="HendersonSans" w:eastAsia="Times New Roman" w:hAnsi="HendersonSans" w:cs="Calibri Light"/>
          <w:color w:val="auto"/>
          <w:lang w:val="es-CR" w:eastAsia="es-CR"/>
        </w:rPr>
        <w:t>ncop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>.</w:t>
      </w:r>
    </w:p>
    <w:p w14:paraId="15773BDF" w14:textId="77777777" w:rsidR="00A72C90" w:rsidRPr="007B7686" w:rsidRDefault="00A72C90" w:rsidP="00A72C90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p w14:paraId="0AD8D7F8" w14:textId="5F1D340F" w:rsidR="009F7AFF" w:rsidRPr="00892134" w:rsidRDefault="00892134" w:rsidP="008746B8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b/>
          <w:bCs/>
          <w:color w:val="1F3864" w:themeColor="accent1" w:themeShade="80"/>
          <w:lang w:val="es-CR" w:eastAsia="es-CR"/>
        </w:rPr>
      </w:pPr>
      <w:r>
        <w:rPr>
          <w:rFonts w:ascii="HendersonSans" w:eastAsia="Times New Roman" w:hAnsi="HendersonSans" w:cs="Calibri Light"/>
          <w:b/>
          <w:bCs/>
          <w:color w:val="1F3864" w:themeColor="accent1" w:themeShade="80"/>
          <w:lang w:val="es-CR" w:eastAsia="es-CR"/>
        </w:rPr>
        <w:t>E</w:t>
      </w:r>
      <w:r w:rsidRPr="00892134">
        <w:rPr>
          <w:rFonts w:ascii="HendersonSans" w:eastAsia="Times New Roman" w:hAnsi="HendersonSans" w:cs="Calibri Light"/>
          <w:b/>
          <w:bCs/>
          <w:color w:val="1F3864" w:themeColor="accent1" w:themeShade="80"/>
          <w:lang w:val="es-CR" w:eastAsia="es-CR"/>
        </w:rPr>
        <w:t>n caso de tener alguna relaci</w:t>
      </w:r>
      <w:r>
        <w:rPr>
          <w:rFonts w:ascii="HendersonSans" w:eastAsia="Times New Roman" w:hAnsi="HendersonSans" w:cs="Calibri Light"/>
          <w:b/>
          <w:bCs/>
          <w:color w:val="1F3864" w:themeColor="accent1" w:themeShade="80"/>
          <w:lang w:val="es-CR" w:eastAsia="es-CR"/>
        </w:rPr>
        <w:t>ó</w:t>
      </w:r>
      <w:r w:rsidRPr="00892134">
        <w:rPr>
          <w:rFonts w:ascii="HendersonSans" w:eastAsia="Times New Roman" w:hAnsi="HendersonSans" w:cs="Calibri Light"/>
          <w:b/>
          <w:bCs/>
          <w:color w:val="1F3864" w:themeColor="accent1" w:themeShade="80"/>
          <w:lang w:val="es-CR" w:eastAsia="es-CR"/>
        </w:rPr>
        <w:t>n de parentesco hasta tercer grado de afinidad o consanguinidad:</w:t>
      </w:r>
    </w:p>
    <w:p w14:paraId="18491AA9" w14:textId="77777777" w:rsidR="00844D9F" w:rsidRDefault="00844D9F" w:rsidP="008746B8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b/>
          <w:bCs/>
          <w:color w:val="auto"/>
          <w:lang w:val="es-CR" w:eastAsia="es-CR"/>
        </w:rPr>
      </w:pPr>
    </w:p>
    <w:p w14:paraId="44ACAAA1" w14:textId="0396CECF" w:rsidR="00844D9F" w:rsidRDefault="00844D9F" w:rsidP="008746B8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  <w:r>
        <w:rPr>
          <w:rFonts w:ascii="HendersonSans" w:eastAsia="Times New Roman" w:hAnsi="HendersonSans" w:cs="Calibri Light"/>
          <w:b/>
          <w:bCs/>
          <w:color w:val="auto"/>
          <w:lang w:val="es-CR" w:eastAsia="es-CR"/>
        </w:rPr>
        <w:t xml:space="preserve">Tercero:  </w:t>
      </w:r>
      <w:r w:rsidR="008746B8" w:rsidRPr="00844D9F">
        <w:rPr>
          <w:rFonts w:ascii="HendersonSans" w:eastAsia="Times New Roman" w:hAnsi="HendersonSans" w:cs="Calibri Light"/>
          <w:color w:val="auto"/>
          <w:lang w:val="es-CR" w:eastAsia="es-CR"/>
        </w:rPr>
        <w:t>Q</w:t>
      </w:r>
      <w:r w:rsidRPr="00844D9F">
        <w:rPr>
          <w:rFonts w:ascii="HendersonSans" w:eastAsia="Times New Roman" w:hAnsi="HendersonSans" w:cs="Calibri Light"/>
          <w:color w:val="auto"/>
          <w:lang w:val="es-CR" w:eastAsia="es-CR"/>
        </w:rPr>
        <w:t>ue</w:t>
      </w:r>
      <w:r w:rsidR="008746B8"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 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>mi</w:t>
      </w:r>
      <w:r w:rsidR="001F15CC">
        <w:rPr>
          <w:rFonts w:ascii="HendersonSans" w:eastAsia="Times New Roman" w:hAnsi="HendersonSans" w:cs="Calibri Light"/>
          <w:color w:val="auto"/>
          <w:lang w:val="es-CR" w:eastAsia="es-CR"/>
        </w:rPr>
        <w:t xml:space="preserve"> </w:t>
      </w:r>
      <w:r w:rsidR="008746B8"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relación </w:t>
      </w:r>
      <w:r w:rsidR="008746B8" w:rsidRPr="005551BF">
        <w:rPr>
          <w:rFonts w:ascii="HendersonSans" w:eastAsia="Times New Roman" w:hAnsi="HendersonSans" w:cs="Calibri Light"/>
          <w:color w:val="auto"/>
          <w:lang w:val="es-CR" w:eastAsia="es-CR"/>
        </w:rPr>
        <w:t xml:space="preserve">de hecho o de derecho </w:t>
      </w:r>
      <w:r w:rsidRPr="005551BF">
        <w:rPr>
          <w:rFonts w:ascii="HendersonSans" w:eastAsia="Times New Roman" w:hAnsi="HendersonSans" w:cs="Calibri Light"/>
          <w:color w:val="auto"/>
          <w:lang w:val="es-CR" w:eastAsia="es-CR"/>
        </w:rPr>
        <w:t>es el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 xml:space="preserve"> que se detalla:</w:t>
      </w:r>
    </w:p>
    <w:p w14:paraId="14B32340" w14:textId="77777777" w:rsidR="00844D9F" w:rsidRDefault="00844D9F" w:rsidP="008746B8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7"/>
        <w:gridCol w:w="2460"/>
        <w:gridCol w:w="2458"/>
        <w:gridCol w:w="1975"/>
      </w:tblGrid>
      <w:tr w:rsidR="00892134" w14:paraId="069E7D1D" w14:textId="2EFC7F9D" w:rsidTr="00892134">
        <w:tc>
          <w:tcPr>
            <w:tcW w:w="2457" w:type="dxa"/>
          </w:tcPr>
          <w:p w14:paraId="168D3A4A" w14:textId="4DD98E02" w:rsidR="00892134" w:rsidRPr="00892134" w:rsidRDefault="00892134" w:rsidP="00892134">
            <w:pPr>
              <w:pStyle w:val="Default"/>
              <w:jc w:val="both"/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</w:pPr>
            <w:r w:rsidRPr="00892134"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  <w:t>Nombre de la persona con quien tiene parentesco</w:t>
            </w:r>
          </w:p>
        </w:tc>
        <w:tc>
          <w:tcPr>
            <w:tcW w:w="2460" w:type="dxa"/>
          </w:tcPr>
          <w:p w14:paraId="4301DC5C" w14:textId="35D3243A" w:rsidR="00892134" w:rsidRPr="00892134" w:rsidRDefault="00892134" w:rsidP="00892134">
            <w:pPr>
              <w:pStyle w:val="Default"/>
              <w:jc w:val="both"/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</w:pPr>
            <w:r w:rsidRPr="00892134"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  <w:t>Grado de Parentesco</w:t>
            </w:r>
          </w:p>
        </w:tc>
        <w:tc>
          <w:tcPr>
            <w:tcW w:w="2458" w:type="dxa"/>
          </w:tcPr>
          <w:p w14:paraId="396F8718" w14:textId="05AC6257" w:rsidR="00892134" w:rsidRPr="00892134" w:rsidRDefault="00892134" w:rsidP="00892134">
            <w:pPr>
              <w:pStyle w:val="Default"/>
              <w:jc w:val="both"/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</w:pPr>
            <w:r w:rsidRPr="00892134"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  <w:t>Unidad en la que labora</w:t>
            </w:r>
            <w:r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  <w:t xml:space="preserve"> la persona con que tengo parentesco </w:t>
            </w:r>
          </w:p>
        </w:tc>
        <w:tc>
          <w:tcPr>
            <w:tcW w:w="1975" w:type="dxa"/>
          </w:tcPr>
          <w:p w14:paraId="27B877BD" w14:textId="4D23BBA9" w:rsidR="00892134" w:rsidRPr="00892134" w:rsidRDefault="00892134" w:rsidP="00892134">
            <w:pPr>
              <w:pStyle w:val="Default"/>
              <w:jc w:val="both"/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</w:pPr>
            <w:r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  <w:t>Cargo que ocupa</w:t>
            </w:r>
          </w:p>
        </w:tc>
      </w:tr>
      <w:tr w:rsidR="00892134" w14:paraId="05D84D62" w14:textId="6AD64EFF" w:rsidTr="00892134">
        <w:tc>
          <w:tcPr>
            <w:tcW w:w="2457" w:type="dxa"/>
          </w:tcPr>
          <w:p w14:paraId="09326967" w14:textId="345963F6" w:rsidR="00892134" w:rsidRDefault="00892134" w:rsidP="005B24F4">
            <w:pPr>
              <w:pStyle w:val="Default"/>
              <w:spacing w:line="360" w:lineRule="auto"/>
              <w:jc w:val="center"/>
              <w:rPr>
                <w:rFonts w:ascii="HendersonSans" w:eastAsia="Times New Roman" w:hAnsi="HendersonSans" w:cs="Calibri Light"/>
                <w:color w:val="auto"/>
                <w:lang w:val="es-CR" w:eastAsia="es-CR"/>
              </w:rPr>
            </w:pPr>
          </w:p>
        </w:tc>
        <w:tc>
          <w:tcPr>
            <w:tcW w:w="2460" w:type="dxa"/>
          </w:tcPr>
          <w:p w14:paraId="6E0239CE" w14:textId="74246C3D" w:rsidR="00892134" w:rsidRDefault="00892134" w:rsidP="005B24F4">
            <w:pPr>
              <w:pStyle w:val="Default"/>
              <w:spacing w:line="360" w:lineRule="auto"/>
              <w:jc w:val="center"/>
              <w:rPr>
                <w:rFonts w:ascii="HendersonSans" w:eastAsia="Times New Roman" w:hAnsi="HendersonSans" w:cs="Calibri Light"/>
                <w:color w:val="auto"/>
                <w:lang w:val="es-CR" w:eastAsia="es-CR"/>
              </w:rPr>
            </w:pPr>
          </w:p>
        </w:tc>
        <w:tc>
          <w:tcPr>
            <w:tcW w:w="2458" w:type="dxa"/>
          </w:tcPr>
          <w:p w14:paraId="6670862D" w14:textId="78DDE844" w:rsidR="00892134" w:rsidRDefault="00892134" w:rsidP="005B24F4">
            <w:pPr>
              <w:pStyle w:val="Default"/>
              <w:spacing w:line="360" w:lineRule="auto"/>
              <w:jc w:val="center"/>
              <w:rPr>
                <w:rFonts w:ascii="HendersonSans" w:eastAsia="Times New Roman" w:hAnsi="HendersonSans" w:cs="Calibri Light"/>
                <w:color w:val="auto"/>
                <w:lang w:val="es-CR" w:eastAsia="es-CR"/>
              </w:rPr>
            </w:pPr>
          </w:p>
        </w:tc>
        <w:tc>
          <w:tcPr>
            <w:tcW w:w="1975" w:type="dxa"/>
          </w:tcPr>
          <w:p w14:paraId="3AA17576" w14:textId="5D614D43" w:rsidR="00892134" w:rsidRDefault="00892134" w:rsidP="005B24F4">
            <w:pPr>
              <w:pStyle w:val="Default"/>
              <w:spacing w:line="360" w:lineRule="auto"/>
              <w:jc w:val="center"/>
              <w:rPr>
                <w:rFonts w:ascii="HendersonSans" w:eastAsia="Times New Roman" w:hAnsi="HendersonSans" w:cs="Calibri Light"/>
                <w:color w:val="auto"/>
                <w:lang w:val="es-CR" w:eastAsia="es-CR"/>
              </w:rPr>
            </w:pPr>
          </w:p>
        </w:tc>
      </w:tr>
    </w:tbl>
    <w:p w14:paraId="530D6A2A" w14:textId="77777777" w:rsidR="00892134" w:rsidRDefault="00892134" w:rsidP="00BF0E52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b/>
          <w:bCs/>
          <w:color w:val="auto"/>
          <w:highlight w:val="yellow"/>
          <w:lang w:val="es-CR" w:eastAsia="es-CR"/>
        </w:rPr>
      </w:pPr>
    </w:p>
    <w:p w14:paraId="19CD5AD3" w14:textId="366A41A4" w:rsidR="00892134" w:rsidRDefault="00892134" w:rsidP="00BF0E52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b/>
          <w:bCs/>
          <w:color w:val="1F3864" w:themeColor="accent1" w:themeShade="80"/>
          <w:lang w:val="es-CR" w:eastAsia="es-CR"/>
        </w:rPr>
      </w:pPr>
      <w:r w:rsidRPr="00892134">
        <w:rPr>
          <w:rFonts w:ascii="HendersonSans" w:eastAsia="Times New Roman" w:hAnsi="HendersonSans" w:cs="Calibri Light"/>
          <w:b/>
          <w:bCs/>
          <w:color w:val="1F3864" w:themeColor="accent1" w:themeShade="80"/>
          <w:lang w:val="es-CR" w:eastAsia="es-CR"/>
        </w:rPr>
        <w:t>En caso de tener dependencia econ</w:t>
      </w:r>
      <w:r w:rsidRPr="00892134">
        <w:rPr>
          <w:rFonts w:ascii="HendersonSans" w:eastAsia="Times New Roman" w:hAnsi="HendersonSans" w:cs="Calibri Light" w:hint="eastAsia"/>
          <w:b/>
          <w:bCs/>
          <w:color w:val="1F3864" w:themeColor="accent1" w:themeShade="80"/>
          <w:lang w:val="es-CR" w:eastAsia="es-CR"/>
        </w:rPr>
        <w:t>ó</w:t>
      </w:r>
      <w:r w:rsidRPr="00892134">
        <w:rPr>
          <w:rFonts w:ascii="HendersonSans" w:eastAsia="Times New Roman" w:hAnsi="HendersonSans" w:cs="Calibri Light"/>
          <w:b/>
          <w:bCs/>
          <w:color w:val="1F3864" w:themeColor="accent1" w:themeShade="80"/>
          <w:lang w:val="es-CR" w:eastAsia="es-CR"/>
        </w:rPr>
        <w:t xml:space="preserve">mica </w:t>
      </w:r>
    </w:p>
    <w:p w14:paraId="39BA25EB" w14:textId="77777777" w:rsidR="00892134" w:rsidRPr="00892134" w:rsidRDefault="00892134" w:rsidP="00BF0E52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b/>
          <w:bCs/>
          <w:color w:val="1F3864" w:themeColor="accent1" w:themeShade="80"/>
          <w:lang w:val="es-CR" w:eastAsia="es-CR"/>
        </w:rPr>
      </w:pPr>
    </w:p>
    <w:p w14:paraId="4948BE87" w14:textId="60F7A4F3" w:rsidR="00BF0E52" w:rsidRDefault="00892134" w:rsidP="00BF0E52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  <w:r>
        <w:rPr>
          <w:rFonts w:ascii="HendersonSans" w:eastAsia="Times New Roman" w:hAnsi="HendersonSans" w:cs="Calibri Light"/>
          <w:b/>
          <w:bCs/>
          <w:color w:val="auto"/>
          <w:lang w:val="es-CR" w:eastAsia="es-CR"/>
        </w:rPr>
        <w:t xml:space="preserve">Cuarto: </w:t>
      </w:r>
      <w:r w:rsidRPr="00892134">
        <w:rPr>
          <w:rFonts w:ascii="HendersonSans" w:eastAsia="Times New Roman" w:hAnsi="HendersonSans" w:cs="Calibri Light"/>
          <w:color w:val="auto"/>
          <w:lang w:val="es-CR" w:eastAsia="es-CR"/>
        </w:rPr>
        <w:t>Que</w:t>
      </w:r>
      <w:r w:rsidR="00BF0E52" w:rsidRPr="00892134">
        <w:rPr>
          <w:rFonts w:ascii="HendersonSans" w:eastAsia="Times New Roman" w:hAnsi="HendersonSans" w:cs="Calibri Light"/>
          <w:color w:val="auto"/>
          <w:lang w:val="es-CR" w:eastAsia="es-CR"/>
        </w:rPr>
        <w:t xml:space="preserve"> 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>a</w:t>
      </w:r>
      <w:r w:rsidR="00E14EC4">
        <w:rPr>
          <w:rFonts w:ascii="HendersonSans" w:eastAsia="Times New Roman" w:hAnsi="HendersonSans" w:cs="Calibri Light"/>
          <w:color w:val="auto"/>
          <w:lang w:val="es-CR" w:eastAsia="es-CR"/>
        </w:rPr>
        <w:t xml:space="preserve"> pesar de no </w:t>
      </w:r>
      <w:r w:rsidR="00E14EC4" w:rsidRPr="007B7686">
        <w:rPr>
          <w:rFonts w:ascii="HendersonSans" w:eastAsia="Times New Roman" w:hAnsi="HendersonSans" w:cs="Calibri Light"/>
          <w:color w:val="auto"/>
          <w:lang w:val="es-CR" w:eastAsia="es-CR"/>
        </w:rPr>
        <w:t>ten</w:t>
      </w:r>
      <w:r w:rsidR="00E14EC4">
        <w:rPr>
          <w:rFonts w:ascii="HendersonSans" w:eastAsia="Times New Roman" w:hAnsi="HendersonSans" w:cs="Calibri Light"/>
          <w:color w:val="auto"/>
          <w:lang w:val="es-CR" w:eastAsia="es-CR"/>
        </w:rPr>
        <w:t>er</w:t>
      </w:r>
      <w:r w:rsidR="00E14EC4"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 relación de parentesco </w:t>
      </w:r>
      <w:r w:rsidR="00E14EC4">
        <w:rPr>
          <w:rFonts w:ascii="HendersonSans" w:eastAsia="Times New Roman" w:hAnsi="HendersonSans" w:cs="Calibri Light"/>
          <w:color w:val="auto"/>
          <w:lang w:val="es-CR" w:eastAsia="es-CR"/>
        </w:rPr>
        <w:t xml:space="preserve">con ninguna </w:t>
      </w:r>
      <w:r w:rsidR="00E14EC4"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persona servidora de Incop, </w:t>
      </w:r>
      <w:r w:rsidR="00E14EC4">
        <w:rPr>
          <w:rFonts w:ascii="HendersonSans" w:eastAsia="Times New Roman" w:hAnsi="HendersonSans" w:cs="Calibri Light"/>
          <w:color w:val="auto"/>
          <w:lang w:val="es-CR" w:eastAsia="es-CR"/>
        </w:rPr>
        <w:t xml:space="preserve">en ningún grado de </w:t>
      </w:r>
      <w:r w:rsidR="00E14EC4" w:rsidRPr="007B7686">
        <w:rPr>
          <w:rFonts w:ascii="HendersonSans" w:eastAsia="Times New Roman" w:hAnsi="HendersonSans" w:cs="Calibri Light"/>
          <w:color w:val="auto"/>
          <w:lang w:val="es-CR" w:eastAsia="es-CR"/>
        </w:rPr>
        <w:t>consanguinidad o afinidad</w:t>
      </w:r>
      <w:r w:rsidR="00823095">
        <w:rPr>
          <w:rFonts w:ascii="HendersonSans" w:eastAsia="Times New Roman" w:hAnsi="HendersonSans" w:cs="Calibri Light"/>
          <w:color w:val="auto"/>
          <w:lang w:val="es-CR" w:eastAsia="es-CR"/>
        </w:rPr>
        <w:t>, si hay una person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>a</w:t>
      </w:r>
      <w:r w:rsidR="00823095">
        <w:rPr>
          <w:rFonts w:ascii="HendersonSans" w:eastAsia="Times New Roman" w:hAnsi="HendersonSans" w:cs="Calibri Light"/>
          <w:color w:val="auto"/>
          <w:lang w:val="es-CR" w:eastAsia="es-CR"/>
        </w:rPr>
        <w:t xml:space="preserve"> funcionaria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 xml:space="preserve"> de Incop</w:t>
      </w:r>
      <w:r w:rsidR="00823095">
        <w:rPr>
          <w:rFonts w:ascii="HendersonSans" w:eastAsia="Times New Roman" w:hAnsi="HendersonSans" w:cs="Calibri Light"/>
          <w:color w:val="auto"/>
          <w:lang w:val="es-CR" w:eastAsia="es-CR"/>
        </w:rPr>
        <w:t xml:space="preserve"> que depende económicamente de mi persona, sus </w:t>
      </w:r>
      <w:r w:rsidR="00BF0E52">
        <w:rPr>
          <w:rFonts w:ascii="HendersonSans" w:eastAsia="Times New Roman" w:hAnsi="HendersonSans" w:cs="Calibri Light"/>
          <w:color w:val="auto"/>
          <w:lang w:val="es-CR" w:eastAsia="es-CR"/>
        </w:rPr>
        <w:t>calidades son:</w:t>
      </w:r>
    </w:p>
    <w:p w14:paraId="493801C1" w14:textId="77777777" w:rsidR="00892134" w:rsidRDefault="00892134" w:rsidP="00BF0E52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7"/>
        <w:gridCol w:w="2460"/>
        <w:gridCol w:w="2458"/>
        <w:gridCol w:w="1975"/>
      </w:tblGrid>
      <w:tr w:rsidR="00892134" w14:paraId="2EB84375" w14:textId="77777777" w:rsidTr="009C2F4A">
        <w:tc>
          <w:tcPr>
            <w:tcW w:w="2457" w:type="dxa"/>
          </w:tcPr>
          <w:p w14:paraId="5BF677B5" w14:textId="77777777" w:rsidR="00892134" w:rsidRPr="00892134" w:rsidRDefault="00892134" w:rsidP="009C2F4A">
            <w:pPr>
              <w:pStyle w:val="Default"/>
              <w:jc w:val="both"/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</w:pPr>
            <w:r w:rsidRPr="00892134"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  <w:t>Nombre de la persona con quien tiene parentesco</w:t>
            </w:r>
          </w:p>
        </w:tc>
        <w:tc>
          <w:tcPr>
            <w:tcW w:w="2460" w:type="dxa"/>
          </w:tcPr>
          <w:p w14:paraId="195B4C93" w14:textId="77777777" w:rsidR="00892134" w:rsidRPr="00892134" w:rsidRDefault="00892134" w:rsidP="009C2F4A">
            <w:pPr>
              <w:pStyle w:val="Default"/>
              <w:jc w:val="both"/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</w:pPr>
            <w:r w:rsidRPr="00892134"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  <w:t>Grado de Parentesco</w:t>
            </w:r>
          </w:p>
        </w:tc>
        <w:tc>
          <w:tcPr>
            <w:tcW w:w="2458" w:type="dxa"/>
          </w:tcPr>
          <w:p w14:paraId="5E955381" w14:textId="77777777" w:rsidR="00892134" w:rsidRPr="00892134" w:rsidRDefault="00892134" w:rsidP="009C2F4A">
            <w:pPr>
              <w:pStyle w:val="Default"/>
              <w:jc w:val="both"/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</w:pPr>
            <w:r w:rsidRPr="00892134"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  <w:t>Unidad en la que labora</w:t>
            </w:r>
            <w:r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  <w:t xml:space="preserve"> la persona con que tengo parentesco </w:t>
            </w:r>
          </w:p>
        </w:tc>
        <w:tc>
          <w:tcPr>
            <w:tcW w:w="1975" w:type="dxa"/>
          </w:tcPr>
          <w:p w14:paraId="21B16D3B" w14:textId="77777777" w:rsidR="00892134" w:rsidRPr="00892134" w:rsidRDefault="00892134" w:rsidP="009C2F4A">
            <w:pPr>
              <w:pStyle w:val="Default"/>
              <w:jc w:val="both"/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</w:pPr>
            <w:r>
              <w:rPr>
                <w:rFonts w:ascii="HendersonSans" w:eastAsia="Times New Roman" w:hAnsi="HendersonSans" w:cs="Calibri Light"/>
                <w:b/>
                <w:bCs/>
                <w:color w:val="auto"/>
                <w:lang w:val="es-CR" w:eastAsia="es-CR"/>
              </w:rPr>
              <w:t>Cargo que ocupa</w:t>
            </w:r>
          </w:p>
        </w:tc>
      </w:tr>
      <w:tr w:rsidR="005B24F4" w14:paraId="564B2B1A" w14:textId="77777777" w:rsidTr="009C2F4A">
        <w:tc>
          <w:tcPr>
            <w:tcW w:w="2457" w:type="dxa"/>
          </w:tcPr>
          <w:p w14:paraId="6E009CDE" w14:textId="06A6178B" w:rsidR="005B24F4" w:rsidRDefault="005B24F4" w:rsidP="005B24F4">
            <w:pPr>
              <w:pStyle w:val="Default"/>
              <w:spacing w:line="360" w:lineRule="auto"/>
              <w:jc w:val="center"/>
              <w:rPr>
                <w:rFonts w:ascii="HendersonSans" w:eastAsia="Times New Roman" w:hAnsi="HendersonSans" w:cs="Calibri Light"/>
                <w:color w:val="auto"/>
                <w:lang w:val="es-CR" w:eastAsia="es-CR"/>
              </w:rPr>
            </w:pPr>
          </w:p>
        </w:tc>
        <w:tc>
          <w:tcPr>
            <w:tcW w:w="2460" w:type="dxa"/>
          </w:tcPr>
          <w:p w14:paraId="288EE7C9" w14:textId="0471390B" w:rsidR="005B24F4" w:rsidRDefault="005B24F4" w:rsidP="005B24F4">
            <w:pPr>
              <w:pStyle w:val="Default"/>
              <w:spacing w:line="360" w:lineRule="auto"/>
              <w:jc w:val="center"/>
              <w:rPr>
                <w:rFonts w:ascii="HendersonSans" w:eastAsia="Times New Roman" w:hAnsi="HendersonSans" w:cs="Calibri Light"/>
                <w:color w:val="auto"/>
                <w:lang w:val="es-CR" w:eastAsia="es-CR"/>
              </w:rPr>
            </w:pPr>
          </w:p>
        </w:tc>
        <w:tc>
          <w:tcPr>
            <w:tcW w:w="2458" w:type="dxa"/>
          </w:tcPr>
          <w:p w14:paraId="0D5EDCAB" w14:textId="4FBF9984" w:rsidR="005B24F4" w:rsidRDefault="005B24F4" w:rsidP="005B24F4">
            <w:pPr>
              <w:pStyle w:val="Default"/>
              <w:spacing w:line="360" w:lineRule="auto"/>
              <w:jc w:val="center"/>
              <w:rPr>
                <w:rFonts w:ascii="HendersonSans" w:eastAsia="Times New Roman" w:hAnsi="HendersonSans" w:cs="Calibri Light"/>
                <w:color w:val="auto"/>
                <w:lang w:val="es-CR" w:eastAsia="es-CR"/>
              </w:rPr>
            </w:pPr>
          </w:p>
        </w:tc>
        <w:tc>
          <w:tcPr>
            <w:tcW w:w="1975" w:type="dxa"/>
          </w:tcPr>
          <w:p w14:paraId="0B444D03" w14:textId="645C9B53" w:rsidR="005B24F4" w:rsidRDefault="005B24F4" w:rsidP="005B24F4">
            <w:pPr>
              <w:pStyle w:val="Default"/>
              <w:spacing w:line="360" w:lineRule="auto"/>
              <w:jc w:val="center"/>
              <w:rPr>
                <w:rFonts w:ascii="HendersonSans" w:eastAsia="Times New Roman" w:hAnsi="HendersonSans" w:cs="Calibri Light"/>
                <w:color w:val="auto"/>
                <w:lang w:val="es-CR" w:eastAsia="es-CR"/>
              </w:rPr>
            </w:pPr>
          </w:p>
        </w:tc>
      </w:tr>
    </w:tbl>
    <w:p w14:paraId="74437BEF" w14:textId="77777777" w:rsidR="00892134" w:rsidRDefault="00892134" w:rsidP="00BF0E52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p w14:paraId="37DCDD69" w14:textId="530624EA" w:rsidR="008746B8" w:rsidRPr="00892134" w:rsidRDefault="00892134" w:rsidP="008746B8">
      <w:pPr>
        <w:autoSpaceDE w:val="0"/>
        <w:autoSpaceDN w:val="0"/>
        <w:adjustRightInd w:val="0"/>
        <w:spacing w:line="360" w:lineRule="auto"/>
        <w:jc w:val="both"/>
        <w:rPr>
          <w:rFonts w:ascii="HendersonSans" w:hAnsi="HendersonSans" w:cs="Calibri Light"/>
          <w:lang w:val="es-CR" w:eastAsia="es-CR"/>
        </w:rPr>
      </w:pPr>
      <w:r>
        <w:rPr>
          <w:rFonts w:ascii="HendersonSans" w:hAnsi="HendersonSans" w:cs="Calibri Light"/>
          <w:b/>
          <w:bCs/>
          <w:lang w:val="es-CR" w:eastAsia="es-CR"/>
        </w:rPr>
        <w:t xml:space="preserve">Quinto: </w:t>
      </w:r>
      <w:r w:rsidRPr="00892134">
        <w:rPr>
          <w:rFonts w:ascii="HendersonSans" w:hAnsi="HendersonSans" w:cs="Calibri Light"/>
          <w:lang w:val="es-CR" w:eastAsia="es-CR"/>
        </w:rPr>
        <w:t>Que m</w:t>
      </w:r>
      <w:r w:rsidR="008746B8" w:rsidRPr="00892134">
        <w:rPr>
          <w:rFonts w:ascii="HendersonSans" w:hAnsi="HendersonSans" w:cs="Calibri Light"/>
          <w:lang w:val="es-CR" w:eastAsia="es-CR"/>
        </w:rPr>
        <w:t xml:space="preserve">e comprometo a reportar los cambios en las circunstancias declaradas y emitir nueva declaración jurada de forma inmediata ante la Unidad de Capital Humano de Incop. </w:t>
      </w:r>
    </w:p>
    <w:p w14:paraId="2F26E608" w14:textId="77777777" w:rsidR="008746B8" w:rsidRDefault="008746B8" w:rsidP="008746B8">
      <w:pPr>
        <w:autoSpaceDE w:val="0"/>
        <w:autoSpaceDN w:val="0"/>
        <w:adjustRightInd w:val="0"/>
        <w:spacing w:line="360" w:lineRule="auto"/>
        <w:jc w:val="both"/>
        <w:rPr>
          <w:rFonts w:ascii="HendersonSans" w:hAnsi="HendersonSans" w:cs="Calibri Light"/>
          <w:b/>
          <w:bCs/>
          <w:lang w:val="es-CR" w:eastAsia="es-CR"/>
        </w:rPr>
      </w:pPr>
    </w:p>
    <w:p w14:paraId="02538612" w14:textId="77777777" w:rsidR="008746B8" w:rsidRPr="007B7686" w:rsidRDefault="008746B8" w:rsidP="008746B8">
      <w:pPr>
        <w:autoSpaceDE w:val="0"/>
        <w:autoSpaceDN w:val="0"/>
        <w:adjustRightInd w:val="0"/>
        <w:spacing w:line="360" w:lineRule="auto"/>
        <w:jc w:val="both"/>
        <w:rPr>
          <w:rFonts w:ascii="HendersonSans" w:hAnsi="HendersonSans" w:cs="Calibri Light"/>
          <w:lang w:val="es-CR" w:eastAsia="es-CR"/>
        </w:rPr>
      </w:pPr>
      <w:r w:rsidRPr="007B7686">
        <w:rPr>
          <w:rFonts w:ascii="HendersonSans" w:hAnsi="HendersonSans" w:cs="Calibri Light"/>
          <w:lang w:val="es-CR" w:eastAsia="es-CR"/>
        </w:rPr>
        <w:t>Declaro lo anterior sabedor del valor y trascendencia de mis manifestaciones, las cuales entiendo a plenitud</w:t>
      </w:r>
      <w:r>
        <w:rPr>
          <w:rFonts w:ascii="HendersonSans" w:hAnsi="HendersonSans" w:cs="Calibri Light"/>
          <w:lang w:val="es-CR" w:eastAsia="es-CR"/>
        </w:rPr>
        <w:t>.</w:t>
      </w:r>
      <w:r w:rsidRPr="007B7686">
        <w:rPr>
          <w:rFonts w:ascii="HendersonSans" w:hAnsi="HendersonSans" w:cs="Calibri Light"/>
          <w:lang w:val="es-CR" w:eastAsia="es-CR"/>
        </w:rPr>
        <w:t xml:space="preserve"> ES TODO -----------------------</w:t>
      </w:r>
      <w:r>
        <w:rPr>
          <w:rFonts w:ascii="HendersonSans" w:hAnsi="HendersonSans" w:cs="Calibri Light"/>
          <w:lang w:val="es-CR" w:eastAsia="es-CR"/>
        </w:rPr>
        <w:t>--------------------------------------------------------</w:t>
      </w:r>
    </w:p>
    <w:p w14:paraId="594B06C0" w14:textId="77777777" w:rsidR="008746B8" w:rsidRDefault="008746B8" w:rsidP="008746B8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p w14:paraId="2E4EE605" w14:textId="7487992A" w:rsidR="008746B8" w:rsidRDefault="008746B8" w:rsidP="008746B8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>Fi</w:t>
      </w:r>
      <w:r w:rsidR="0033132D">
        <w:rPr>
          <w:rFonts w:ascii="HendersonSans" w:eastAsia="Times New Roman" w:hAnsi="HendersonSans" w:cs="Calibri Light"/>
          <w:color w:val="auto"/>
          <w:lang w:val="es-CR" w:eastAsia="es-CR"/>
        </w:rPr>
        <w:t>r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>mo a los</w:t>
      </w:r>
      <w:r w:rsidR="006A1B6B">
        <w:rPr>
          <w:rFonts w:ascii="HendersonSans" w:eastAsia="Times New Roman" w:hAnsi="HendersonSans" w:cs="Calibri Light"/>
          <w:color w:val="auto"/>
          <w:lang w:val="es-CR" w:eastAsia="es-CR"/>
        </w:rPr>
        <w:t>_______</w:t>
      </w:r>
      <w:r w:rsidR="005B24F4">
        <w:rPr>
          <w:rFonts w:ascii="HendersonSans" w:eastAsia="Times New Roman" w:hAnsi="HendersonSans" w:cs="Calibri Light"/>
          <w:color w:val="auto"/>
          <w:lang w:val="es-CR" w:eastAsia="es-CR"/>
        </w:rPr>
        <w:t xml:space="preserve"> 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>días del mes de</w:t>
      </w:r>
      <w:r w:rsidR="006A1B6B">
        <w:rPr>
          <w:rFonts w:ascii="HendersonSans" w:eastAsia="Times New Roman" w:hAnsi="HendersonSans" w:cs="Calibri Light"/>
          <w:color w:val="auto"/>
          <w:lang w:val="es-CR" w:eastAsia="es-CR"/>
        </w:rPr>
        <w:t xml:space="preserve"> _____________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>del año</w:t>
      </w:r>
      <w:r w:rsidR="005B24F4">
        <w:rPr>
          <w:rFonts w:ascii="HendersonSans" w:eastAsia="Times New Roman" w:hAnsi="HendersonSans" w:cs="Calibri Light"/>
          <w:color w:val="auto"/>
          <w:lang w:val="es-CR" w:eastAsia="es-CR"/>
        </w:rPr>
        <w:t xml:space="preserve"> </w:t>
      </w:r>
      <w:r w:rsidR="006A1B6B">
        <w:rPr>
          <w:rFonts w:ascii="HendersonSans" w:eastAsia="Times New Roman" w:hAnsi="HendersonSans" w:cs="Calibri Light"/>
          <w:color w:val="auto"/>
          <w:lang w:val="es-CR" w:eastAsia="es-CR"/>
        </w:rPr>
        <w:t>_________</w:t>
      </w:r>
    </w:p>
    <w:p w14:paraId="23DB185F" w14:textId="77777777" w:rsidR="008746B8" w:rsidRDefault="008746B8" w:rsidP="008746B8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p w14:paraId="6AD11721" w14:textId="40F172F8" w:rsidR="00F7699D" w:rsidRDefault="0033132D" w:rsidP="005B24F4">
      <w:pPr>
        <w:pStyle w:val="Default"/>
        <w:spacing w:line="360" w:lineRule="auto"/>
        <w:ind w:left="5664" w:firstLine="708"/>
        <w:rPr>
          <w:rFonts w:ascii="HendersonSans" w:eastAsia="Times New Roman" w:hAnsi="HendersonSans" w:cs="Calibri Light"/>
          <w:color w:val="auto"/>
          <w:lang w:val="es-CR" w:eastAsia="es-CR"/>
        </w:rPr>
      </w:pPr>
      <w:r>
        <w:rPr>
          <w:rFonts w:ascii="HendersonSans" w:eastAsia="Times New Roman" w:hAnsi="HendersonSans" w:cs="Calibri Light"/>
          <w:noProof/>
          <w:color w:val="auto"/>
          <w:lang w:val="es-CR" w:eastAsia="es-CR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723B2" wp14:editId="260093BC">
                <wp:simplePos x="0" y="0"/>
                <wp:positionH relativeFrom="column">
                  <wp:posOffset>3677921</wp:posOffset>
                </wp:positionH>
                <wp:positionV relativeFrom="paragraph">
                  <wp:posOffset>167005</wp:posOffset>
                </wp:positionV>
                <wp:extent cx="1427480" cy="16510"/>
                <wp:effectExtent l="0" t="0" r="20320" b="21590"/>
                <wp:wrapNone/>
                <wp:docPr id="1612034985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7480" cy="165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C1016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6pt,13.15pt" to="40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HendersonSans" w:eastAsia="Times New Roman" w:hAnsi="HendersonSans" w:cs="Calibri Light"/>
          <w:noProof/>
          <w:color w:val="auto"/>
          <w:lang w:val="es-CR" w:eastAsia="es-CR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C69B2" wp14:editId="17CE7EA3">
                <wp:simplePos x="0" y="0"/>
                <wp:positionH relativeFrom="column">
                  <wp:posOffset>1177290</wp:posOffset>
                </wp:positionH>
                <wp:positionV relativeFrom="paragraph">
                  <wp:posOffset>182245</wp:posOffset>
                </wp:positionV>
                <wp:extent cx="2262554" cy="11723"/>
                <wp:effectExtent l="0" t="0" r="23495" b="26670"/>
                <wp:wrapNone/>
                <wp:docPr id="499457019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2554" cy="117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78ADE" id="Conector recto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14.35pt" to="270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" strokecolor="black [3200]" strokeweight="1pt">
                <v:stroke joinstyle="miter"/>
              </v:line>
            </w:pict>
          </mc:Fallback>
        </mc:AlternateContent>
      </w:r>
    </w:p>
    <w:p w14:paraId="2F185885" w14:textId="1CAED844" w:rsidR="008746B8" w:rsidRDefault="008746B8" w:rsidP="005551BF">
      <w:pPr>
        <w:pStyle w:val="Default"/>
        <w:spacing w:line="360" w:lineRule="auto"/>
        <w:ind w:left="708"/>
        <w:jc w:val="center"/>
        <w:rPr>
          <w:rFonts w:ascii="HendersonSans" w:eastAsia="Times New Roman" w:hAnsi="HendersonSans" w:cs="Calibri Light"/>
          <w:color w:val="auto"/>
          <w:lang w:val="es-CR" w:eastAsia="es-CR"/>
        </w:rPr>
      </w:pP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Firma </w:t>
      </w:r>
      <w:r w:rsidR="0033132D">
        <w:rPr>
          <w:rFonts w:ascii="HendersonSans" w:eastAsia="Times New Roman" w:hAnsi="HendersonSans" w:cs="Calibri Light"/>
          <w:color w:val="auto"/>
          <w:lang w:val="es-CR" w:eastAsia="es-CR"/>
        </w:rPr>
        <w:t xml:space="preserve">y número de cédula </w:t>
      </w:r>
      <w:r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del Declarante </w:t>
      </w:r>
    </w:p>
    <w:p w14:paraId="4BCABE2C" w14:textId="77777777" w:rsidR="00844D9F" w:rsidRDefault="00844D9F" w:rsidP="00844D9F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p w14:paraId="4463E340" w14:textId="77777777" w:rsidR="00844D9F" w:rsidRDefault="00844D9F" w:rsidP="00844D9F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p w14:paraId="58C4012E" w14:textId="7BCDC34B" w:rsidR="00844D9F" w:rsidRPr="00FE77E9" w:rsidRDefault="005551BF" w:rsidP="00844D9F">
      <w:pPr>
        <w:rPr>
          <w:rFonts w:ascii="HendersonSans" w:hAnsi="HendersonSans" w:cs="Calibri Light"/>
          <w:b/>
          <w:bCs/>
          <w:color w:val="1F3864" w:themeColor="accent1" w:themeShade="80"/>
          <w:lang w:val="es-CR" w:eastAsia="es-CR"/>
        </w:rPr>
      </w:pPr>
      <w:r w:rsidRPr="00FE77E9">
        <w:rPr>
          <w:rFonts w:ascii="HendersonSans" w:hAnsi="HendersonSans" w:cs="Calibri Light"/>
          <w:b/>
          <w:bCs/>
          <w:color w:val="1F3864" w:themeColor="accent1" w:themeShade="80"/>
          <w:lang w:val="es-CR" w:eastAsia="es-CR"/>
        </w:rPr>
        <w:t xml:space="preserve">INDICACIONE DE LLENADO PARA COMPLETAR EN LA DECLARACIÓN JURADA DE PARENTESCO </w:t>
      </w:r>
    </w:p>
    <w:p w14:paraId="2434EBE9" w14:textId="77777777" w:rsidR="005551BF" w:rsidRPr="006836C3" w:rsidRDefault="005551BF" w:rsidP="00844D9F">
      <w:pPr>
        <w:rPr>
          <w:rFonts w:asciiTheme="minorHAnsi" w:hAnsiTheme="minorHAnsi" w:cstheme="minorBidi"/>
          <w:b/>
          <w:bCs/>
          <w:lang w:val="es-CR" w:eastAsia="en-US"/>
        </w:rPr>
      </w:pPr>
    </w:p>
    <w:p w14:paraId="726E395E" w14:textId="77777777" w:rsidR="00844D9F" w:rsidRDefault="00844D9F" w:rsidP="00844D9F">
      <w:pPr>
        <w:rPr>
          <w:rStyle w:val="ui-provider"/>
          <w:rFonts w:ascii="Aptos" w:hAnsi="Aptos" w:cs="Aptos"/>
          <w:i/>
          <w:iCs/>
        </w:rPr>
      </w:pPr>
    </w:p>
    <w:p w14:paraId="099BCE6D" w14:textId="15EF1B98" w:rsidR="00844D9F" w:rsidRPr="00FE77E9" w:rsidRDefault="00844D9F" w:rsidP="00FE77E9">
      <w:pPr>
        <w:jc w:val="both"/>
        <w:rPr>
          <w:rFonts w:ascii="HendersonSans" w:hAnsi="HendersonSans" w:cs="Calibri Light"/>
          <w:lang w:val="es-CR" w:eastAsia="es-CR"/>
        </w:rPr>
      </w:pPr>
      <w:r w:rsidRPr="00FE77E9">
        <w:rPr>
          <w:rFonts w:ascii="HendersonSans" w:hAnsi="HendersonSans" w:cs="Calibri Light"/>
          <w:lang w:val="es-CR" w:eastAsia="es-CR"/>
        </w:rPr>
        <w:t xml:space="preserve">La normativa costarricense distingue dos clases de parentescos, que para los efectos se </w:t>
      </w:r>
      <w:r w:rsidR="005551BF" w:rsidRPr="00FE77E9">
        <w:rPr>
          <w:rFonts w:ascii="HendersonSans" w:hAnsi="HendersonSans" w:cs="Calibri Light"/>
          <w:lang w:val="es-CR" w:eastAsia="es-CR"/>
        </w:rPr>
        <w:t>subdividen   en parentesco por</w:t>
      </w:r>
      <w:r w:rsidR="005551BF">
        <w:rPr>
          <w:rStyle w:val="ui-provider"/>
          <w:i/>
          <w:iCs/>
        </w:rPr>
        <w:t xml:space="preserve"> </w:t>
      </w:r>
      <w:r>
        <w:rPr>
          <w:rStyle w:val="ui-provider"/>
          <w:b/>
          <w:bCs/>
          <w:i/>
          <w:iCs/>
        </w:rPr>
        <w:t xml:space="preserve">CONSANGUINIDAD </w:t>
      </w:r>
      <w:r w:rsidR="005551BF">
        <w:rPr>
          <w:rStyle w:val="ui-provider"/>
          <w:b/>
          <w:bCs/>
          <w:i/>
          <w:iCs/>
        </w:rPr>
        <w:t xml:space="preserve">o por </w:t>
      </w:r>
      <w:r>
        <w:rPr>
          <w:rStyle w:val="ui-provider"/>
          <w:b/>
          <w:bCs/>
          <w:i/>
          <w:iCs/>
        </w:rPr>
        <w:t xml:space="preserve">AFINIDAD, </w:t>
      </w:r>
      <w:r w:rsidRPr="00FE77E9">
        <w:rPr>
          <w:rFonts w:ascii="HendersonSans" w:hAnsi="HendersonSans" w:cs="Calibri Light"/>
          <w:lang w:val="es-CR" w:eastAsia="es-CR"/>
        </w:rPr>
        <w:t xml:space="preserve">de cada una de ella se derivan clases grados y líneas </w:t>
      </w:r>
    </w:p>
    <w:p w14:paraId="394AE811" w14:textId="77777777" w:rsidR="00844D9F" w:rsidRPr="00FE77E9" w:rsidRDefault="00844D9F" w:rsidP="00FE77E9">
      <w:pPr>
        <w:jc w:val="both"/>
        <w:rPr>
          <w:rFonts w:ascii="HendersonSans" w:hAnsi="HendersonSans" w:cs="Calibri Light"/>
          <w:lang w:val="es-CR" w:eastAsia="es-CR"/>
        </w:rPr>
      </w:pPr>
    </w:p>
    <w:p w14:paraId="09B59E0F" w14:textId="20EBB6AA" w:rsidR="00844D9F" w:rsidRPr="00FE77E9" w:rsidRDefault="00844D9F" w:rsidP="00FE77E9">
      <w:pPr>
        <w:jc w:val="both"/>
        <w:rPr>
          <w:rFonts w:ascii="HendersonSans" w:hAnsi="HendersonSans" w:cs="Calibri Light"/>
          <w:lang w:val="es-CR" w:eastAsia="es-CR"/>
        </w:rPr>
      </w:pPr>
      <w:r w:rsidRPr="00FE77E9">
        <w:rPr>
          <w:rFonts w:ascii="HendersonSans" w:hAnsi="HendersonSans" w:cs="Calibri Light"/>
          <w:b/>
          <w:bCs/>
          <w:lang w:val="es-CR" w:eastAsia="es-CR"/>
        </w:rPr>
        <w:t>El Grado de consanguinidad</w:t>
      </w:r>
      <w:r w:rsidRPr="00FE77E9">
        <w:rPr>
          <w:rFonts w:ascii="HendersonSans" w:hAnsi="HendersonSans" w:cs="Calibri Light"/>
          <w:lang w:val="es-CR" w:eastAsia="es-CR"/>
        </w:rPr>
        <w:t>: Es de sangre y aplica hasta tercer grado en lí</w:t>
      </w:r>
      <w:r w:rsidR="005551BF" w:rsidRPr="00FE77E9">
        <w:rPr>
          <w:rFonts w:ascii="HendersonSans" w:hAnsi="HendersonSans" w:cs="Calibri Light"/>
          <w:lang w:val="es-CR" w:eastAsia="es-CR"/>
        </w:rPr>
        <w:t xml:space="preserve">nea </w:t>
      </w:r>
      <w:r w:rsidRPr="00FE77E9">
        <w:rPr>
          <w:rFonts w:ascii="HendersonSans" w:hAnsi="HendersonSans" w:cs="Calibri Light"/>
          <w:lang w:val="es-CR" w:eastAsia="es-CR"/>
        </w:rPr>
        <w:t>directa, colateral, ascendente, descendente.</w:t>
      </w:r>
    </w:p>
    <w:p w14:paraId="177D5CAD" w14:textId="77777777" w:rsidR="00844D9F" w:rsidRPr="00FE77E9" w:rsidRDefault="00844D9F" w:rsidP="00FE77E9">
      <w:pPr>
        <w:jc w:val="both"/>
        <w:rPr>
          <w:rFonts w:ascii="HendersonSans" w:hAnsi="HendersonSans" w:cs="Calibri Light"/>
          <w:lang w:val="es-CR" w:eastAsia="es-CR"/>
        </w:rPr>
      </w:pPr>
    </w:p>
    <w:p w14:paraId="3F59074E" w14:textId="442C5631" w:rsidR="00844D9F" w:rsidRPr="00FE77E9" w:rsidRDefault="00844D9F" w:rsidP="00FE77E9">
      <w:pPr>
        <w:jc w:val="both"/>
        <w:rPr>
          <w:rFonts w:ascii="HendersonSans" w:hAnsi="HendersonSans" w:cs="Calibri Light"/>
          <w:lang w:val="es-CR" w:eastAsia="es-CR"/>
        </w:rPr>
      </w:pPr>
      <w:r w:rsidRPr="00FE77E9">
        <w:rPr>
          <w:rFonts w:ascii="HendersonSans" w:hAnsi="HendersonSans" w:cs="Calibri Light"/>
          <w:b/>
          <w:bCs/>
          <w:lang w:val="es-CR" w:eastAsia="es-CR"/>
        </w:rPr>
        <w:t>El Grado de Afinidad:</w:t>
      </w:r>
      <w:r w:rsidRPr="00FE77E9">
        <w:rPr>
          <w:rFonts w:ascii="HendersonSans" w:hAnsi="HendersonSans" w:cs="Calibri Light"/>
          <w:lang w:val="es-CR" w:eastAsia="es-CR"/>
        </w:rPr>
        <w:t xml:space="preserve"> En un vínculo jurídico (parentesco legal por matrimonio o unión de hecho), esta unión genera un vínculo entre los cónyuges </w:t>
      </w:r>
      <w:r w:rsidR="005551BF" w:rsidRPr="00FE77E9">
        <w:rPr>
          <w:rFonts w:ascii="HendersonSans" w:hAnsi="HendersonSans" w:cs="Calibri Light"/>
          <w:lang w:val="es-CR" w:eastAsia="es-CR"/>
        </w:rPr>
        <w:t xml:space="preserve"> o convivientes; en donde cada </w:t>
      </w:r>
      <w:r w:rsidRPr="00FE77E9">
        <w:rPr>
          <w:rFonts w:ascii="HendersonSans" w:hAnsi="HendersonSans" w:cs="Calibri Light"/>
          <w:lang w:val="es-CR" w:eastAsia="es-CR"/>
        </w:rPr>
        <w:t xml:space="preserve"> cónyuge</w:t>
      </w:r>
      <w:r w:rsidR="005551BF" w:rsidRPr="00FE77E9">
        <w:rPr>
          <w:rFonts w:ascii="HendersonSans" w:hAnsi="HendersonSans" w:cs="Calibri Light"/>
          <w:lang w:val="es-CR" w:eastAsia="es-CR"/>
        </w:rPr>
        <w:t xml:space="preserve"> entre si generan un grado de afinidad y a su vez cada cónyuge, establece grado de afinidad con los </w:t>
      </w:r>
      <w:r w:rsidRPr="00FE77E9">
        <w:rPr>
          <w:rFonts w:ascii="HendersonSans" w:hAnsi="HendersonSans" w:cs="Calibri Light"/>
          <w:lang w:val="es-CR" w:eastAsia="es-CR"/>
        </w:rPr>
        <w:t>parientes consanguíneos del otro cónyuge</w:t>
      </w:r>
      <w:r w:rsidR="005551BF" w:rsidRPr="00FE77E9">
        <w:rPr>
          <w:rFonts w:ascii="HendersonSans" w:hAnsi="HendersonSans" w:cs="Calibri Light"/>
          <w:lang w:val="es-CR" w:eastAsia="es-CR"/>
        </w:rPr>
        <w:t xml:space="preserve"> o conviviente</w:t>
      </w:r>
      <w:r w:rsidRPr="00FE77E9">
        <w:rPr>
          <w:rFonts w:ascii="HendersonSans" w:hAnsi="HendersonSans" w:cs="Calibri Light"/>
          <w:lang w:val="es-CR" w:eastAsia="es-CR"/>
        </w:rPr>
        <w:t xml:space="preserve">. </w:t>
      </w:r>
      <w:r w:rsidR="005551BF" w:rsidRPr="00FE77E9">
        <w:rPr>
          <w:rFonts w:ascii="HendersonSans" w:hAnsi="HendersonSans" w:cs="Calibri Light"/>
          <w:lang w:val="es-CR" w:eastAsia="es-CR"/>
        </w:rPr>
        <w:t xml:space="preserve"> (d</w:t>
      </w:r>
      <w:r w:rsidRPr="00FE77E9">
        <w:rPr>
          <w:rFonts w:ascii="HendersonSans" w:hAnsi="HendersonSans" w:cs="Calibri Light"/>
          <w:lang w:val="es-CR" w:eastAsia="es-CR"/>
        </w:rPr>
        <w:t>ebe tenerse presente que al igual que pasa con la familia por consanguinidad, la afinidad no fenece con el tiempo aun cuando ya no estén juntas las personas y aplica la misma relación de la consanguinidad   en cuanto a las líneas y grados</w:t>
      </w:r>
      <w:r w:rsidR="005551BF" w:rsidRPr="00FE77E9">
        <w:rPr>
          <w:rFonts w:ascii="HendersonSans" w:hAnsi="HendersonSans" w:cs="Calibri Light"/>
          <w:lang w:val="es-CR" w:eastAsia="es-CR"/>
        </w:rPr>
        <w:t>)</w:t>
      </w:r>
    </w:p>
    <w:p w14:paraId="557A067D" w14:textId="77777777" w:rsidR="00844D9F" w:rsidRPr="00FE77E9" w:rsidRDefault="00844D9F" w:rsidP="00FE77E9">
      <w:pPr>
        <w:jc w:val="both"/>
        <w:rPr>
          <w:rFonts w:ascii="HendersonSans" w:hAnsi="HendersonSans" w:cs="Calibri Light"/>
          <w:lang w:val="es-CR" w:eastAsia="es-CR"/>
        </w:rPr>
      </w:pPr>
    </w:p>
    <w:p w14:paraId="4557CA5E" w14:textId="0F1B45B6" w:rsidR="00844D9F" w:rsidRPr="00FE77E9" w:rsidRDefault="00FE77E9" w:rsidP="00FE77E9">
      <w:pPr>
        <w:jc w:val="both"/>
        <w:rPr>
          <w:rFonts w:ascii="HendersonSans" w:hAnsi="HendersonSans" w:cs="Calibri Light"/>
          <w:b/>
          <w:bCs/>
          <w:lang w:val="es-CR" w:eastAsia="es-CR"/>
        </w:rPr>
      </w:pPr>
      <w:proofErr w:type="spellStart"/>
      <w:r>
        <w:rPr>
          <w:rFonts w:ascii="HendersonSans" w:hAnsi="HendersonSans" w:cs="Calibri Light"/>
          <w:b/>
          <w:bCs/>
          <w:lang w:val="es-CR" w:eastAsia="es-CR"/>
        </w:rPr>
        <w:t>Li</w:t>
      </w:r>
      <w:r w:rsidR="005551BF" w:rsidRPr="00FE77E9">
        <w:rPr>
          <w:rFonts w:ascii="HendersonSans" w:hAnsi="HendersonSans" w:cs="Calibri Light"/>
          <w:b/>
          <w:bCs/>
          <w:lang w:val="es-CR" w:eastAsia="es-CR"/>
        </w:rPr>
        <w:t>neas</w:t>
      </w:r>
      <w:proofErr w:type="spellEnd"/>
      <w:r w:rsidR="005551BF" w:rsidRPr="00FE77E9">
        <w:rPr>
          <w:rFonts w:ascii="HendersonSans" w:hAnsi="HendersonSans" w:cs="Calibri Light"/>
          <w:b/>
          <w:bCs/>
          <w:lang w:val="es-CR" w:eastAsia="es-CR"/>
        </w:rPr>
        <w:t>:</w:t>
      </w:r>
    </w:p>
    <w:p w14:paraId="40188C2C" w14:textId="77777777" w:rsidR="005551BF" w:rsidRPr="00FE77E9" w:rsidRDefault="005551BF" w:rsidP="00FE77E9">
      <w:pPr>
        <w:jc w:val="both"/>
        <w:rPr>
          <w:rFonts w:ascii="HendersonSans" w:hAnsi="HendersonSans" w:cs="Calibri Light"/>
          <w:lang w:val="es-CR" w:eastAsia="es-CR"/>
        </w:rPr>
      </w:pPr>
    </w:p>
    <w:p w14:paraId="6919ACF4" w14:textId="77777777" w:rsidR="00FE77E9" w:rsidRDefault="00844D9F" w:rsidP="00FE77E9">
      <w:pPr>
        <w:jc w:val="both"/>
        <w:rPr>
          <w:rFonts w:ascii="HendersonSans" w:hAnsi="HendersonSans" w:cs="Calibri Light"/>
          <w:lang w:val="es-CR" w:eastAsia="es-CR"/>
        </w:rPr>
      </w:pPr>
      <w:r w:rsidRPr="00FE77E9">
        <w:rPr>
          <w:rFonts w:ascii="HendersonSans" w:hAnsi="HendersonSans" w:cs="Calibri Light"/>
          <w:lang w:val="es-CR" w:eastAsia="es-CR"/>
        </w:rPr>
        <w:t xml:space="preserve"> </w:t>
      </w:r>
      <w:r w:rsidR="00FE77E9" w:rsidRPr="00FE77E9">
        <w:rPr>
          <w:rFonts w:ascii="HendersonSans" w:hAnsi="HendersonSans" w:cs="Calibri Light"/>
          <w:b/>
          <w:bCs/>
          <w:lang w:val="es-CR" w:eastAsia="es-CR"/>
        </w:rPr>
        <w:t>DIRECTA Y COLATERAL</w:t>
      </w:r>
    </w:p>
    <w:p w14:paraId="205A1E31" w14:textId="77777777" w:rsidR="00FE77E9" w:rsidRDefault="00FE77E9" w:rsidP="00FE77E9">
      <w:pPr>
        <w:jc w:val="both"/>
        <w:rPr>
          <w:rFonts w:ascii="HendersonSans" w:hAnsi="HendersonSans" w:cs="Calibri Light"/>
          <w:lang w:val="es-CR" w:eastAsia="es-CR"/>
        </w:rPr>
      </w:pPr>
    </w:p>
    <w:p w14:paraId="53FB53A3" w14:textId="3B229E1B" w:rsidR="00844D9F" w:rsidRPr="00FE77E9" w:rsidRDefault="00FE77E9" w:rsidP="00FE77E9">
      <w:pPr>
        <w:jc w:val="both"/>
        <w:rPr>
          <w:rFonts w:ascii="HendersonSans" w:hAnsi="HendersonSans" w:cs="Calibri Light"/>
          <w:lang w:val="es-CR" w:eastAsia="es-CR"/>
        </w:rPr>
      </w:pPr>
      <w:r w:rsidRPr="00FE77E9">
        <w:rPr>
          <w:rFonts w:ascii="HendersonSans" w:hAnsi="HendersonSans" w:cs="Calibri Light"/>
          <w:b/>
          <w:bCs/>
          <w:lang w:val="es-CR" w:eastAsia="es-CR"/>
        </w:rPr>
        <w:t>En</w:t>
      </w:r>
      <w:r w:rsidR="00844D9F" w:rsidRPr="00FE77E9">
        <w:rPr>
          <w:rFonts w:ascii="HendersonSans" w:hAnsi="HendersonSans" w:cs="Calibri Light"/>
          <w:b/>
          <w:bCs/>
          <w:lang w:val="es-CR" w:eastAsia="es-CR"/>
        </w:rPr>
        <w:t xml:space="preserve"> la directa</w:t>
      </w:r>
      <w:r>
        <w:rPr>
          <w:rFonts w:ascii="HendersonSans" w:hAnsi="HendersonSans" w:cs="Calibri Light"/>
          <w:lang w:val="es-CR" w:eastAsia="es-CR"/>
        </w:rPr>
        <w:t>:</w:t>
      </w:r>
      <w:r w:rsidR="00844D9F" w:rsidRPr="00FE77E9">
        <w:rPr>
          <w:rFonts w:ascii="HendersonSans" w:hAnsi="HendersonSans" w:cs="Calibri Light"/>
          <w:lang w:val="es-CR" w:eastAsia="es-CR"/>
        </w:rPr>
        <w:t xml:space="preserve"> están los progenitores</w:t>
      </w:r>
      <w:r w:rsidR="005551BF" w:rsidRPr="00FE77E9">
        <w:rPr>
          <w:rFonts w:ascii="HendersonSans" w:hAnsi="HendersonSans" w:cs="Calibri Light"/>
          <w:lang w:val="es-CR" w:eastAsia="es-CR"/>
        </w:rPr>
        <w:t xml:space="preserve"> (padres)</w:t>
      </w:r>
      <w:r w:rsidR="00844D9F" w:rsidRPr="00FE77E9">
        <w:rPr>
          <w:rFonts w:ascii="HendersonSans" w:hAnsi="HendersonSans" w:cs="Calibri Light"/>
          <w:lang w:val="es-CR" w:eastAsia="es-CR"/>
        </w:rPr>
        <w:t xml:space="preserve"> y sus descendientes (abuelos, padres, hijos, nietos, bisnietos)</w:t>
      </w:r>
    </w:p>
    <w:p w14:paraId="4FA11153" w14:textId="77777777" w:rsidR="005551BF" w:rsidRPr="00FE77E9" w:rsidRDefault="005551BF" w:rsidP="00FE77E9">
      <w:pPr>
        <w:jc w:val="both"/>
        <w:rPr>
          <w:rFonts w:ascii="HendersonSans" w:hAnsi="HendersonSans" w:cs="Calibri Light"/>
          <w:lang w:val="es-CR" w:eastAsia="es-CR"/>
        </w:rPr>
      </w:pPr>
    </w:p>
    <w:p w14:paraId="6BC465BC" w14:textId="032ADD86" w:rsidR="00844D9F" w:rsidRPr="00FE77E9" w:rsidRDefault="00FE77E9" w:rsidP="00FE77E9">
      <w:pPr>
        <w:jc w:val="both"/>
        <w:rPr>
          <w:rFonts w:ascii="HendersonSans" w:hAnsi="HendersonSans" w:cs="Calibri Light"/>
          <w:lang w:val="es-CR" w:eastAsia="es-CR"/>
        </w:rPr>
      </w:pPr>
      <w:r w:rsidRPr="00FE77E9">
        <w:rPr>
          <w:rFonts w:ascii="HendersonSans" w:hAnsi="HendersonSans" w:cs="Calibri Light"/>
          <w:b/>
          <w:bCs/>
          <w:lang w:val="es-CR" w:eastAsia="es-CR"/>
        </w:rPr>
        <w:t>C</w:t>
      </w:r>
      <w:r w:rsidR="00844D9F" w:rsidRPr="00FE77E9">
        <w:rPr>
          <w:rFonts w:ascii="HendersonSans" w:hAnsi="HendersonSans" w:cs="Calibri Light"/>
          <w:b/>
          <w:bCs/>
          <w:lang w:val="es-CR" w:eastAsia="es-CR"/>
        </w:rPr>
        <w:t xml:space="preserve">olateral o </w:t>
      </w:r>
      <w:r w:rsidRPr="00FE77E9">
        <w:rPr>
          <w:rFonts w:ascii="HendersonSans" w:hAnsi="HendersonSans" w:cs="Calibri Light"/>
          <w:b/>
          <w:bCs/>
          <w:lang w:val="es-CR" w:eastAsia="es-CR"/>
        </w:rPr>
        <w:t>T</w:t>
      </w:r>
      <w:r w:rsidR="00844D9F" w:rsidRPr="00FE77E9">
        <w:rPr>
          <w:rFonts w:ascii="HendersonSans" w:hAnsi="HendersonSans" w:cs="Calibri Light"/>
          <w:b/>
          <w:bCs/>
          <w:lang w:val="es-CR" w:eastAsia="es-CR"/>
        </w:rPr>
        <w:t>ransversal</w:t>
      </w:r>
      <w:r w:rsidR="00844D9F" w:rsidRPr="00FE77E9">
        <w:rPr>
          <w:rFonts w:ascii="HendersonSans" w:hAnsi="HendersonSans" w:cs="Calibri Light"/>
          <w:lang w:val="es-CR" w:eastAsia="es-CR"/>
        </w:rPr>
        <w:t>: Acá aplica a los que vienen de un mismo tronco, pero que no descienden unos de otros (hermanos, tíos, sobrinos)</w:t>
      </w:r>
    </w:p>
    <w:p w14:paraId="687FCF1C" w14:textId="77777777" w:rsidR="00844D9F" w:rsidRPr="00FE77E9" w:rsidRDefault="00844D9F" w:rsidP="00FE77E9">
      <w:pPr>
        <w:jc w:val="both"/>
        <w:rPr>
          <w:rFonts w:ascii="HendersonSans" w:hAnsi="HendersonSans" w:cs="Calibri Light"/>
          <w:lang w:val="es-CR" w:eastAsia="es-CR"/>
        </w:rPr>
      </w:pPr>
    </w:p>
    <w:p w14:paraId="0AEFA3EA" w14:textId="77777777" w:rsidR="0033132D" w:rsidRPr="00FE77E9" w:rsidRDefault="0033132D" w:rsidP="00FE77E9">
      <w:pPr>
        <w:jc w:val="both"/>
        <w:rPr>
          <w:rFonts w:ascii="HendersonSans" w:hAnsi="HendersonSans" w:cs="Calibri Light"/>
          <w:lang w:val="es-CR" w:eastAsia="es-CR"/>
        </w:rPr>
      </w:pPr>
    </w:p>
    <w:p w14:paraId="0A396215" w14:textId="1005784A" w:rsidR="00844D9F" w:rsidRPr="00FE77E9" w:rsidRDefault="00844D9F" w:rsidP="00FE77E9">
      <w:pPr>
        <w:jc w:val="both"/>
        <w:rPr>
          <w:rFonts w:ascii="HendersonSans" w:hAnsi="HendersonSans" w:cs="Calibri Light"/>
          <w:b/>
          <w:bCs/>
          <w:color w:val="1F3864" w:themeColor="accent1" w:themeShade="80"/>
          <w:lang w:val="es-CR" w:eastAsia="es-CR"/>
        </w:rPr>
      </w:pPr>
      <w:r w:rsidRPr="00FE77E9">
        <w:rPr>
          <w:rFonts w:ascii="HendersonSans" w:hAnsi="HendersonSans" w:cs="Calibri Light"/>
          <w:b/>
          <w:bCs/>
          <w:color w:val="1F3864" w:themeColor="accent1" w:themeShade="80"/>
          <w:lang w:val="es-CR" w:eastAsia="es-CR"/>
        </w:rPr>
        <w:t>A los efectos se aporta una imagen ilustrativa</w:t>
      </w:r>
      <w:r w:rsidR="005551BF" w:rsidRPr="00FE77E9">
        <w:rPr>
          <w:rFonts w:ascii="HendersonSans" w:hAnsi="HendersonSans" w:cs="Calibri Light"/>
          <w:b/>
          <w:bCs/>
          <w:color w:val="1F3864" w:themeColor="accent1" w:themeShade="80"/>
          <w:lang w:val="es-CR" w:eastAsia="es-CR"/>
        </w:rPr>
        <w:t xml:space="preserve"> de los grados y líneas de consanguinidad y afinidad</w:t>
      </w:r>
      <w:r w:rsidR="00FE77E9">
        <w:rPr>
          <w:rFonts w:ascii="HendersonSans" w:hAnsi="HendersonSans" w:cs="Calibri Light"/>
          <w:b/>
          <w:bCs/>
          <w:color w:val="1F3864" w:themeColor="accent1" w:themeShade="80"/>
          <w:lang w:val="es-CR" w:eastAsia="es-CR"/>
        </w:rPr>
        <w:t xml:space="preserve"> y se brindan instrucciones generales para el llenado.</w:t>
      </w:r>
    </w:p>
    <w:p w14:paraId="12827AE0" w14:textId="3FF92F1F" w:rsidR="005551BF" w:rsidRPr="00FE77E9" w:rsidRDefault="005551BF" w:rsidP="00FE77E9">
      <w:pPr>
        <w:jc w:val="both"/>
        <w:rPr>
          <w:rFonts w:ascii="HendersonSans" w:hAnsi="HendersonSans" w:cs="Calibri Light"/>
          <w:lang w:val="es-CR" w:eastAsia="es-CR"/>
        </w:rPr>
      </w:pPr>
      <w:r w:rsidRPr="00FE77E9">
        <w:rPr>
          <w:rFonts w:ascii="HendersonSans" w:hAnsi="HendersonSans" w:cs="Calibri Light"/>
          <w:noProof/>
          <w:lang w:val="es-CR" w:eastAsia="es-CR"/>
        </w:rPr>
        <w:lastRenderedPageBreak/>
        <w:drawing>
          <wp:inline distT="0" distB="0" distL="0" distR="0" wp14:anchorId="55917C85" wp14:editId="5942C1A7">
            <wp:extent cx="5692633" cy="6713802"/>
            <wp:effectExtent l="0" t="0" r="3810" b="0"/>
            <wp:docPr id="1979996768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996768" name="Imagen 1" descr="Diagram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2633" cy="671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CFB79" w14:textId="77777777" w:rsidR="005551BF" w:rsidRPr="00FE77E9" w:rsidRDefault="005551BF" w:rsidP="00FE77E9">
      <w:pPr>
        <w:jc w:val="both"/>
        <w:rPr>
          <w:rFonts w:ascii="HendersonSans" w:hAnsi="HendersonSans" w:cs="Calibri Light"/>
          <w:lang w:val="es-CR" w:eastAsia="es-CR"/>
        </w:rPr>
      </w:pPr>
    </w:p>
    <w:p w14:paraId="7FA8A5B9" w14:textId="77777777" w:rsidR="005551BF" w:rsidRPr="00FE77E9" w:rsidRDefault="005551BF" w:rsidP="00FE77E9">
      <w:pPr>
        <w:jc w:val="both"/>
        <w:rPr>
          <w:rFonts w:ascii="HendersonSans" w:hAnsi="HendersonSans" w:cs="Calibri Light"/>
          <w:lang w:val="es-CR" w:eastAsia="es-CR"/>
        </w:rPr>
      </w:pPr>
    </w:p>
    <w:p w14:paraId="539AA2F5" w14:textId="3F58E3A3" w:rsidR="0033132D" w:rsidRPr="00FE77E9" w:rsidRDefault="005551BF" w:rsidP="00FE77E9">
      <w:pPr>
        <w:spacing w:after="160" w:line="259" w:lineRule="auto"/>
        <w:jc w:val="both"/>
        <w:rPr>
          <w:rFonts w:ascii="HendersonSans" w:hAnsi="HendersonSans" w:cs="Calibri Light"/>
          <w:lang w:val="es-CR" w:eastAsia="es-CR"/>
        </w:rPr>
      </w:pPr>
      <w:r w:rsidRPr="00FE77E9">
        <w:rPr>
          <w:rFonts w:ascii="HendersonSans" w:hAnsi="HendersonSans" w:cs="Calibri Light"/>
          <w:lang w:val="es-CR" w:eastAsia="es-CR"/>
        </w:rPr>
        <w:br w:type="page"/>
      </w:r>
      <w:r w:rsidR="006836C3" w:rsidRPr="00FE77E9">
        <w:rPr>
          <w:rFonts w:ascii="HendersonSans" w:hAnsi="HendersonSans" w:cs="Calibri Light"/>
          <w:lang w:val="es-CR" w:eastAsia="es-CR"/>
        </w:rPr>
        <w:lastRenderedPageBreak/>
        <w:t>En el punto “</w:t>
      </w:r>
      <w:r w:rsidR="0033132D" w:rsidRPr="00FE77E9">
        <w:rPr>
          <w:rFonts w:ascii="HendersonSans" w:hAnsi="HendersonSans" w:cs="Calibri Light"/>
          <w:lang w:val="es-CR" w:eastAsia="es-CR"/>
        </w:rPr>
        <w:t>Primero</w:t>
      </w:r>
      <w:r w:rsidR="006836C3" w:rsidRPr="00FE77E9">
        <w:rPr>
          <w:rFonts w:ascii="HendersonSans" w:hAnsi="HendersonSans" w:cs="Calibri Light"/>
          <w:lang w:val="es-CR" w:eastAsia="es-CR"/>
        </w:rPr>
        <w:t xml:space="preserve">” </w:t>
      </w:r>
      <w:r w:rsidR="006836C3">
        <w:rPr>
          <w:rFonts w:ascii="HendersonSans" w:hAnsi="HendersonSans" w:cs="Calibri Light"/>
          <w:lang w:val="es-CR" w:eastAsia="es-CR"/>
        </w:rPr>
        <w:t>Debe indicarse el nombre completo del c</w:t>
      </w:r>
      <w:r w:rsidR="0033132D" w:rsidRPr="007B7686">
        <w:rPr>
          <w:rFonts w:ascii="HendersonSans" w:hAnsi="HendersonSans" w:cs="Calibri Light"/>
          <w:lang w:val="es-CR" w:eastAsia="es-CR"/>
        </w:rPr>
        <w:t>ónyuge o de la persona conviviente</w:t>
      </w:r>
      <w:r w:rsidR="006836C3">
        <w:rPr>
          <w:rFonts w:ascii="HendersonSans" w:hAnsi="HendersonSans" w:cs="Calibri Light"/>
          <w:lang w:val="es-CR" w:eastAsia="es-CR"/>
        </w:rPr>
        <w:t xml:space="preserve"> y </w:t>
      </w:r>
      <w:r w:rsidR="0033132D">
        <w:rPr>
          <w:rFonts w:ascii="HendersonSans" w:hAnsi="HendersonSans" w:cs="Calibri Light"/>
          <w:lang w:val="es-CR" w:eastAsia="es-CR"/>
        </w:rPr>
        <w:t>número de cédula</w:t>
      </w:r>
      <w:r w:rsidR="006836C3">
        <w:rPr>
          <w:rFonts w:ascii="HendersonSans" w:hAnsi="HendersonSans" w:cs="Calibri Light"/>
          <w:lang w:val="es-CR" w:eastAsia="es-CR"/>
        </w:rPr>
        <w:t xml:space="preserve">. En caso de no tener se debe indicar que no tiene  cónyuge o persona conviviente </w:t>
      </w:r>
    </w:p>
    <w:p w14:paraId="6E6A66CB" w14:textId="77777777" w:rsidR="0033132D" w:rsidRPr="007B7686" w:rsidRDefault="0033132D" w:rsidP="00FE77E9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p w14:paraId="02F67921" w14:textId="2DE17665" w:rsidR="0033132D" w:rsidRDefault="006836C3" w:rsidP="00FE77E9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  <w:r w:rsidRPr="00FE77E9">
        <w:rPr>
          <w:rFonts w:ascii="HendersonSans" w:eastAsia="Times New Roman" w:hAnsi="HendersonSans" w:cs="Calibri Light"/>
          <w:color w:val="auto"/>
          <w:lang w:val="es-CR" w:eastAsia="es-CR"/>
        </w:rPr>
        <w:t>En el punto “</w:t>
      </w:r>
      <w:r w:rsidR="0033132D" w:rsidRPr="00FE77E9">
        <w:rPr>
          <w:rFonts w:ascii="HendersonSans" w:eastAsia="Times New Roman" w:hAnsi="HendersonSans" w:cs="Calibri Light"/>
          <w:color w:val="auto"/>
          <w:lang w:val="es-CR" w:eastAsia="es-CR"/>
        </w:rPr>
        <w:t>Segundo</w:t>
      </w:r>
      <w:r w:rsidRPr="00FE77E9">
        <w:rPr>
          <w:rFonts w:ascii="HendersonSans" w:eastAsia="Times New Roman" w:hAnsi="HendersonSans" w:cs="Calibri Light"/>
          <w:color w:val="auto"/>
          <w:lang w:val="es-CR" w:eastAsia="es-CR"/>
        </w:rPr>
        <w:t xml:space="preserve">” </w:t>
      </w:r>
      <w:r w:rsidRPr="006836C3">
        <w:rPr>
          <w:rFonts w:ascii="HendersonSans" w:eastAsia="Times New Roman" w:hAnsi="HendersonSans" w:cs="Calibri Light"/>
          <w:color w:val="auto"/>
          <w:lang w:val="es-CR" w:eastAsia="es-CR"/>
        </w:rPr>
        <w:t>Se debe completar en el espacio “SI” o “NO”, según  corresponda  a la situación del declarante, es decir</w:t>
      </w:r>
      <w:r w:rsidRPr="00FE77E9">
        <w:rPr>
          <w:rFonts w:ascii="HendersonSans" w:eastAsia="Times New Roman" w:hAnsi="HendersonSans" w:cs="Calibri Light"/>
          <w:color w:val="auto"/>
          <w:lang w:val="es-CR" w:eastAsia="es-CR"/>
        </w:rPr>
        <w:t xml:space="preserve"> si tiene o no </w:t>
      </w:r>
      <w:r w:rsidR="0033132D"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 t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 xml:space="preserve">iene </w:t>
      </w:r>
      <w:r w:rsidR="0033132D"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 relación de parentesco </w:t>
      </w:r>
      <w:r w:rsidR="0033132D">
        <w:rPr>
          <w:rFonts w:ascii="HendersonSans" w:eastAsia="Times New Roman" w:hAnsi="HendersonSans" w:cs="Calibri Light"/>
          <w:color w:val="auto"/>
          <w:lang w:val="es-CR" w:eastAsia="es-CR"/>
        </w:rPr>
        <w:t xml:space="preserve">con otra </w:t>
      </w:r>
      <w:r w:rsidR="0033132D" w:rsidRPr="007B7686">
        <w:rPr>
          <w:rFonts w:ascii="HendersonSans" w:eastAsia="Times New Roman" w:hAnsi="HendersonSans" w:cs="Calibri Light"/>
          <w:color w:val="auto"/>
          <w:lang w:val="es-CR" w:eastAsia="es-CR"/>
        </w:rPr>
        <w:t>persona servidora de Incop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 xml:space="preserve"> y completar en número el “ N/A, 1°, 2° o 3°, según corresponda al </w:t>
      </w:r>
      <w:r w:rsidR="0033132D">
        <w:rPr>
          <w:rFonts w:ascii="HendersonSans" w:eastAsia="Times New Roman" w:hAnsi="HendersonSans" w:cs="Calibri Light"/>
          <w:color w:val="auto"/>
          <w:lang w:val="es-CR" w:eastAsia="es-CR"/>
        </w:rPr>
        <w:t xml:space="preserve">grado de </w:t>
      </w:r>
      <w:r w:rsidR="0033132D" w:rsidRPr="007B7686">
        <w:rPr>
          <w:rFonts w:ascii="HendersonSans" w:eastAsia="Times New Roman" w:hAnsi="HendersonSans" w:cs="Calibri Light"/>
          <w:color w:val="auto"/>
          <w:lang w:val="es-CR" w:eastAsia="es-CR"/>
        </w:rPr>
        <w:t>consanguinidad o afinidad</w:t>
      </w:r>
      <w:r w:rsidR="0033132D">
        <w:rPr>
          <w:rFonts w:ascii="HendersonSans" w:eastAsia="Times New Roman" w:hAnsi="HendersonSans" w:cs="Calibri Light"/>
          <w:color w:val="auto"/>
          <w:lang w:val="es-CR" w:eastAsia="es-CR"/>
        </w:rPr>
        <w:t xml:space="preserve">, incluyendo </w:t>
      </w:r>
      <w:r w:rsidR="0033132D" w:rsidRPr="007B7686">
        <w:rPr>
          <w:rFonts w:ascii="HendersonSans" w:eastAsia="Times New Roman" w:hAnsi="HendersonSans" w:cs="Calibri Light"/>
          <w:color w:val="auto"/>
          <w:lang w:val="es-CR" w:eastAsia="es-CR"/>
        </w:rPr>
        <w:t xml:space="preserve">dependientes económicos </w:t>
      </w:r>
      <w:r w:rsidR="0033132D">
        <w:rPr>
          <w:rFonts w:ascii="HendersonSans" w:eastAsia="Times New Roman" w:hAnsi="HendersonSans" w:cs="Calibri Light"/>
          <w:color w:val="auto"/>
          <w:lang w:val="es-CR" w:eastAsia="es-CR"/>
        </w:rPr>
        <w:t>dentro de I</w:t>
      </w:r>
      <w:r w:rsidR="0033132D" w:rsidRPr="007B7686">
        <w:rPr>
          <w:rFonts w:ascii="HendersonSans" w:eastAsia="Times New Roman" w:hAnsi="HendersonSans" w:cs="Calibri Light"/>
          <w:color w:val="auto"/>
          <w:lang w:val="es-CR" w:eastAsia="es-CR"/>
        </w:rPr>
        <w:t>ncop</w:t>
      </w:r>
      <w:r w:rsidR="0033132D">
        <w:rPr>
          <w:rFonts w:ascii="HendersonSans" w:eastAsia="Times New Roman" w:hAnsi="HendersonSans" w:cs="Calibri Light"/>
          <w:color w:val="auto"/>
          <w:lang w:val="es-CR" w:eastAsia="es-CR"/>
        </w:rPr>
        <w:t>.</w:t>
      </w:r>
    </w:p>
    <w:p w14:paraId="4491925F" w14:textId="77777777" w:rsidR="0033132D" w:rsidRPr="007B7686" w:rsidRDefault="0033132D" w:rsidP="00FE77E9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p w14:paraId="4C3A133B" w14:textId="026B31CF" w:rsidR="003D7D1B" w:rsidRPr="003D7D1B" w:rsidRDefault="006836C3" w:rsidP="00FE77E9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  <w:r w:rsidRPr="006836C3">
        <w:rPr>
          <w:rFonts w:ascii="HendersonSans" w:eastAsia="Times New Roman" w:hAnsi="HendersonSans" w:cs="Calibri Light"/>
          <w:color w:val="auto"/>
          <w:lang w:val="es-CR" w:eastAsia="es-CR"/>
        </w:rPr>
        <w:t>El punto</w:t>
      </w:r>
      <w:r w:rsidRPr="00FE77E9">
        <w:rPr>
          <w:rFonts w:ascii="HendersonSans" w:eastAsia="Times New Roman" w:hAnsi="HendersonSans" w:cs="Calibri Light"/>
          <w:color w:val="auto"/>
          <w:lang w:val="es-CR" w:eastAsia="es-CR"/>
        </w:rPr>
        <w:t xml:space="preserve"> “</w:t>
      </w:r>
      <w:r w:rsidR="0033132D" w:rsidRPr="00FE77E9">
        <w:rPr>
          <w:rFonts w:ascii="HendersonSans" w:eastAsia="Times New Roman" w:hAnsi="HendersonSans" w:cs="Calibri Light"/>
          <w:color w:val="auto"/>
          <w:lang w:val="es-CR" w:eastAsia="es-CR"/>
        </w:rPr>
        <w:t>Tercero</w:t>
      </w:r>
      <w:r w:rsidR="003D7D1B" w:rsidRPr="00FE77E9">
        <w:rPr>
          <w:rFonts w:ascii="HendersonSans" w:eastAsia="Times New Roman" w:hAnsi="HendersonSans" w:cs="Calibri Light"/>
          <w:color w:val="auto"/>
          <w:lang w:val="es-CR" w:eastAsia="es-CR"/>
        </w:rPr>
        <w:t xml:space="preserve">”,  </w:t>
      </w:r>
      <w:r w:rsidR="003D7D1B" w:rsidRPr="003D7D1B">
        <w:rPr>
          <w:rFonts w:ascii="HendersonSans" w:eastAsia="Times New Roman" w:hAnsi="HendersonSans" w:cs="Calibri Light"/>
          <w:color w:val="auto"/>
          <w:lang w:val="es-CR" w:eastAsia="es-CR"/>
        </w:rPr>
        <w:t>debe completar</w:t>
      </w:r>
      <w:r w:rsidR="003D7D1B">
        <w:rPr>
          <w:rFonts w:ascii="HendersonSans" w:eastAsia="Times New Roman" w:hAnsi="HendersonSans" w:cs="Calibri Light"/>
          <w:color w:val="auto"/>
          <w:lang w:val="es-CR" w:eastAsia="es-CR"/>
        </w:rPr>
        <w:t xml:space="preserve">  los datos solicitados, la</w:t>
      </w:r>
      <w:r w:rsidR="003D7D1B" w:rsidRPr="003D7D1B">
        <w:rPr>
          <w:rFonts w:ascii="HendersonSans" w:eastAsia="Times New Roman" w:hAnsi="HendersonSans" w:cs="Calibri Light"/>
          <w:color w:val="auto"/>
          <w:lang w:val="es-CR" w:eastAsia="es-CR"/>
        </w:rPr>
        <w:t xml:space="preserve"> relación de parentesco hasta tercer grado de afinidad o consanguinidad, </w:t>
      </w:r>
      <w:r w:rsidR="003D7D1B">
        <w:rPr>
          <w:rFonts w:ascii="HendersonSans" w:eastAsia="Times New Roman" w:hAnsi="HendersonSans" w:cs="Calibri Light"/>
          <w:color w:val="auto"/>
          <w:lang w:val="es-CR" w:eastAsia="es-CR"/>
        </w:rPr>
        <w:t>caso contrario, cuando no exista una relación de parentesco debe indicar no aplica “N/A”</w:t>
      </w:r>
      <w:r w:rsidR="003D7D1B" w:rsidRPr="003D7D1B">
        <w:rPr>
          <w:rFonts w:ascii="HendersonSans" w:eastAsia="Times New Roman" w:hAnsi="HendersonSans" w:cs="Calibri Light"/>
          <w:color w:val="auto"/>
          <w:lang w:val="es-CR" w:eastAsia="es-CR"/>
        </w:rPr>
        <w:t>.</w:t>
      </w:r>
    </w:p>
    <w:p w14:paraId="121F2593" w14:textId="77777777" w:rsidR="0033132D" w:rsidRPr="00FE77E9" w:rsidRDefault="0033132D" w:rsidP="00FE77E9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p w14:paraId="0FEE57C1" w14:textId="5228D310" w:rsidR="003D7D1B" w:rsidRPr="00FE77E9" w:rsidRDefault="003D7D1B" w:rsidP="00FE77E9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  <w:r w:rsidRPr="00FE77E9">
        <w:rPr>
          <w:rFonts w:ascii="HendersonSans" w:eastAsia="Times New Roman" w:hAnsi="HendersonSans" w:cs="Calibri Light"/>
          <w:color w:val="auto"/>
          <w:lang w:val="es-CR" w:eastAsia="es-CR"/>
        </w:rPr>
        <w:t>En el punto “</w:t>
      </w:r>
      <w:r w:rsidR="0033132D" w:rsidRPr="00FE77E9">
        <w:rPr>
          <w:rFonts w:ascii="HendersonSans" w:eastAsia="Times New Roman" w:hAnsi="HendersonSans" w:cs="Calibri Light"/>
          <w:color w:val="auto"/>
          <w:lang w:val="es-CR" w:eastAsia="es-CR"/>
        </w:rPr>
        <w:t>Cuarto</w:t>
      </w:r>
      <w:r w:rsidRPr="00FE77E9">
        <w:rPr>
          <w:rFonts w:ascii="HendersonSans" w:eastAsia="Times New Roman" w:hAnsi="HendersonSans" w:cs="Calibri Light"/>
          <w:color w:val="auto"/>
          <w:lang w:val="es-CR" w:eastAsia="es-CR"/>
        </w:rPr>
        <w:t>”,</w:t>
      </w:r>
      <w:r w:rsidR="0033132D" w:rsidRPr="00FE77E9">
        <w:rPr>
          <w:rFonts w:ascii="HendersonSans" w:eastAsia="Times New Roman" w:hAnsi="HendersonSans" w:cs="Calibri Light"/>
          <w:color w:val="auto"/>
          <w:lang w:val="es-CR" w:eastAsia="es-CR"/>
        </w:rPr>
        <w:t xml:space="preserve"> </w:t>
      </w:r>
      <w:r w:rsidRPr="003D7D1B">
        <w:rPr>
          <w:rFonts w:ascii="HendersonSans" w:eastAsia="Times New Roman" w:hAnsi="HendersonSans" w:cs="Calibri Light"/>
          <w:color w:val="auto"/>
          <w:lang w:val="es-CR" w:eastAsia="es-CR"/>
        </w:rPr>
        <w:t>debe completar</w:t>
      </w:r>
      <w:r>
        <w:rPr>
          <w:rFonts w:ascii="HendersonSans" w:eastAsia="Times New Roman" w:hAnsi="HendersonSans" w:cs="Calibri Light"/>
          <w:color w:val="auto"/>
          <w:lang w:val="es-CR" w:eastAsia="es-CR"/>
        </w:rPr>
        <w:t xml:space="preserve"> los datos solicitados, sobre la (s) personas dependiente (s) económica  que laboren en Incop, caso contrario, cuando no exista una relación de dependencia económica, debe indicar no aplica “N/A”</w:t>
      </w:r>
      <w:r w:rsidRPr="003D7D1B">
        <w:rPr>
          <w:rFonts w:ascii="HendersonSans" w:eastAsia="Times New Roman" w:hAnsi="HendersonSans" w:cs="Calibri Light"/>
          <w:color w:val="auto"/>
          <w:lang w:val="es-CR" w:eastAsia="es-CR"/>
        </w:rPr>
        <w:t>.</w:t>
      </w:r>
    </w:p>
    <w:p w14:paraId="09619736" w14:textId="77777777" w:rsidR="003D7D1B" w:rsidRPr="00FE77E9" w:rsidRDefault="003D7D1B" w:rsidP="00FE77E9">
      <w:pPr>
        <w:pStyle w:val="Default"/>
        <w:spacing w:line="360" w:lineRule="auto"/>
        <w:jc w:val="both"/>
        <w:rPr>
          <w:rFonts w:ascii="HendersonSans" w:eastAsia="Times New Roman" w:hAnsi="HendersonSans" w:cs="Calibri Light"/>
          <w:color w:val="auto"/>
          <w:lang w:val="es-CR" w:eastAsia="es-CR"/>
        </w:rPr>
      </w:pPr>
    </w:p>
    <w:p w14:paraId="3B7E869C" w14:textId="6E4D9569" w:rsidR="0033132D" w:rsidRDefault="003D7D1B" w:rsidP="00FE77E9">
      <w:pPr>
        <w:autoSpaceDE w:val="0"/>
        <w:autoSpaceDN w:val="0"/>
        <w:adjustRightInd w:val="0"/>
        <w:spacing w:line="360" w:lineRule="auto"/>
        <w:jc w:val="both"/>
        <w:rPr>
          <w:rFonts w:ascii="HendersonSans" w:hAnsi="HendersonSans" w:cs="Calibri Light"/>
          <w:lang w:val="es-CR" w:eastAsia="es-CR"/>
        </w:rPr>
      </w:pPr>
      <w:r w:rsidRPr="00FE77E9">
        <w:rPr>
          <w:rFonts w:ascii="HendersonSans" w:hAnsi="HendersonSans" w:cs="Calibri Light"/>
          <w:lang w:val="es-CR" w:eastAsia="es-CR"/>
        </w:rPr>
        <w:t>Del punto “</w:t>
      </w:r>
      <w:r w:rsidR="0033132D" w:rsidRPr="00FE77E9">
        <w:rPr>
          <w:rFonts w:ascii="HendersonSans" w:hAnsi="HendersonSans" w:cs="Calibri Light"/>
          <w:lang w:val="es-CR" w:eastAsia="es-CR"/>
        </w:rPr>
        <w:t>Quinto</w:t>
      </w:r>
      <w:r w:rsidRPr="00FE77E9">
        <w:rPr>
          <w:rFonts w:ascii="HendersonSans" w:hAnsi="HendersonSans" w:cs="Calibri Light"/>
          <w:lang w:val="es-CR" w:eastAsia="es-CR"/>
        </w:rPr>
        <w:t xml:space="preserve">” El declarante debe </w:t>
      </w:r>
      <w:r w:rsidR="00AD1B0F" w:rsidRPr="00FE77E9">
        <w:rPr>
          <w:rFonts w:ascii="HendersonSans" w:hAnsi="HendersonSans" w:cs="Calibri Light"/>
          <w:lang w:val="es-CR" w:eastAsia="es-CR"/>
        </w:rPr>
        <w:t xml:space="preserve">tiene la </w:t>
      </w:r>
      <w:r w:rsidRPr="00FE77E9">
        <w:rPr>
          <w:rFonts w:ascii="HendersonSans" w:hAnsi="HendersonSans" w:cs="Calibri Light"/>
          <w:lang w:val="es-CR" w:eastAsia="es-CR"/>
        </w:rPr>
        <w:t xml:space="preserve">obligación </w:t>
      </w:r>
      <w:r w:rsidR="00AD1B0F" w:rsidRPr="00FE77E9">
        <w:rPr>
          <w:rFonts w:ascii="HendersonSans" w:hAnsi="HendersonSans" w:cs="Calibri Light"/>
          <w:lang w:val="es-CR" w:eastAsia="es-CR"/>
        </w:rPr>
        <w:t xml:space="preserve">de presentar nueva declaración </w:t>
      </w:r>
      <w:r w:rsidR="00AD1B0F" w:rsidRPr="00892134">
        <w:rPr>
          <w:rFonts w:ascii="HendersonSans" w:hAnsi="HendersonSans" w:cs="Calibri Light"/>
          <w:lang w:val="es-CR" w:eastAsia="es-CR"/>
        </w:rPr>
        <w:t xml:space="preserve">de forma inmediata </w:t>
      </w:r>
      <w:r w:rsidR="00AD1B0F" w:rsidRPr="00FE77E9">
        <w:rPr>
          <w:rFonts w:ascii="HendersonSans" w:hAnsi="HendersonSans" w:cs="Calibri Light"/>
          <w:lang w:val="es-CR" w:eastAsia="es-CR"/>
        </w:rPr>
        <w:t xml:space="preserve">en caso de suscitarse </w:t>
      </w:r>
      <w:r w:rsidR="0033132D" w:rsidRPr="00892134">
        <w:rPr>
          <w:rFonts w:ascii="HendersonSans" w:hAnsi="HendersonSans" w:cs="Calibri Light"/>
          <w:lang w:val="es-CR" w:eastAsia="es-CR"/>
        </w:rPr>
        <w:t>cambios en las circunstancias declaradas</w:t>
      </w:r>
      <w:r w:rsidR="00AD1B0F">
        <w:rPr>
          <w:rFonts w:ascii="HendersonSans" w:hAnsi="HendersonSans" w:cs="Calibri Light"/>
          <w:lang w:val="es-CR" w:eastAsia="es-CR"/>
        </w:rPr>
        <w:t xml:space="preserve">, </w:t>
      </w:r>
      <w:r w:rsidR="00AD1B0F" w:rsidRPr="00892134">
        <w:rPr>
          <w:rFonts w:ascii="HendersonSans" w:hAnsi="HendersonSans" w:cs="Calibri Light"/>
          <w:lang w:val="es-CR" w:eastAsia="es-CR"/>
        </w:rPr>
        <w:t>ante la Unidad de Capital Humano de Incop</w:t>
      </w:r>
      <w:r w:rsidR="00AD1B0F">
        <w:rPr>
          <w:rFonts w:ascii="HendersonSans" w:hAnsi="HendersonSans" w:cs="Calibri Light"/>
          <w:lang w:val="es-CR" w:eastAsia="es-CR"/>
        </w:rPr>
        <w:t>.</w:t>
      </w:r>
    </w:p>
    <w:p w14:paraId="59FBC760" w14:textId="77777777" w:rsidR="00446FD9" w:rsidRDefault="00446FD9" w:rsidP="00FE77E9">
      <w:pPr>
        <w:autoSpaceDE w:val="0"/>
        <w:autoSpaceDN w:val="0"/>
        <w:adjustRightInd w:val="0"/>
        <w:spacing w:line="360" w:lineRule="auto"/>
        <w:jc w:val="both"/>
        <w:rPr>
          <w:rFonts w:ascii="HendersonSans" w:hAnsi="HendersonSans" w:cs="Calibri Light"/>
          <w:lang w:val="es-CR" w:eastAsia="es-CR"/>
        </w:rPr>
      </w:pPr>
    </w:p>
    <w:p w14:paraId="13ED38F7" w14:textId="77777777" w:rsidR="00446FD9" w:rsidRPr="00FE77E9" w:rsidRDefault="00446FD9" w:rsidP="00FE77E9">
      <w:pPr>
        <w:jc w:val="both"/>
        <w:rPr>
          <w:rFonts w:ascii="HendersonSans" w:hAnsi="HendersonSans" w:cs="Calibri Light"/>
          <w:lang w:val="es-CR" w:eastAsia="es-CR"/>
        </w:rPr>
      </w:pPr>
      <w:r w:rsidRPr="00FE77E9">
        <w:rPr>
          <w:rFonts w:ascii="HendersonSans" w:hAnsi="HendersonSans" w:cs="Calibri Light"/>
          <w:lang w:val="es-CR" w:eastAsia="es-CR"/>
        </w:rPr>
        <w:t xml:space="preserve">Todas las personas que tienen firma digital, favor firmar y enviarla firmada  a correos:  </w:t>
      </w:r>
      <w:hyperlink r:id="rId9" w:history="1">
        <w:r w:rsidRPr="00FE77E9">
          <w:rPr>
            <w:rFonts w:ascii="HendersonSans" w:hAnsi="HendersonSans" w:cs="Calibri Light"/>
            <w:lang w:val="es-CR" w:eastAsia="es-CR"/>
          </w:rPr>
          <w:t>uch@incop.go.cr</w:t>
        </w:r>
      </w:hyperlink>
      <w:r w:rsidRPr="00FE77E9">
        <w:rPr>
          <w:rFonts w:ascii="HendersonSans" w:hAnsi="HendersonSans" w:cs="Calibri Light"/>
          <w:lang w:val="es-CR" w:eastAsia="es-CR"/>
        </w:rPr>
        <w:t xml:space="preserve"> </w:t>
      </w:r>
    </w:p>
    <w:p w14:paraId="31CF2388" w14:textId="77777777" w:rsidR="00446FD9" w:rsidRPr="00FE77E9" w:rsidRDefault="00446FD9" w:rsidP="00FE77E9">
      <w:pPr>
        <w:jc w:val="both"/>
        <w:rPr>
          <w:rFonts w:ascii="HendersonSans" w:hAnsi="HendersonSans" w:cs="Calibri Light"/>
          <w:lang w:val="es-CR" w:eastAsia="es-CR"/>
        </w:rPr>
      </w:pPr>
    </w:p>
    <w:p w14:paraId="0EAF2683" w14:textId="77777777" w:rsidR="00446FD9" w:rsidRPr="00FE77E9" w:rsidRDefault="00446FD9" w:rsidP="00FE77E9">
      <w:pPr>
        <w:jc w:val="both"/>
        <w:rPr>
          <w:rFonts w:ascii="HendersonSans" w:hAnsi="HendersonSans" w:cs="Calibri Light"/>
          <w:lang w:val="es-CR" w:eastAsia="es-CR"/>
        </w:rPr>
      </w:pPr>
      <w:r w:rsidRPr="00FE77E9">
        <w:rPr>
          <w:rFonts w:ascii="HendersonSans" w:hAnsi="HendersonSans" w:cs="Calibri Light"/>
          <w:lang w:val="es-CR" w:eastAsia="es-CR"/>
        </w:rPr>
        <w:t>Las personas que no  posean firma digital deberán  presentarla debidamente firmada  a la oficina de UCH y presentar su cédula de identidad vigente</w:t>
      </w:r>
    </w:p>
    <w:p w14:paraId="3802E9E0" w14:textId="77777777" w:rsidR="00446FD9" w:rsidRPr="00FE77E9" w:rsidRDefault="00446FD9" w:rsidP="00FE77E9">
      <w:pPr>
        <w:autoSpaceDE w:val="0"/>
        <w:autoSpaceDN w:val="0"/>
        <w:adjustRightInd w:val="0"/>
        <w:spacing w:line="360" w:lineRule="auto"/>
        <w:jc w:val="both"/>
        <w:rPr>
          <w:rFonts w:ascii="HendersonSans" w:hAnsi="HendersonSans" w:cs="Calibri Light"/>
          <w:lang w:val="es-CR" w:eastAsia="es-CR"/>
        </w:rPr>
      </w:pPr>
    </w:p>
    <w:p w14:paraId="33D38E68" w14:textId="5418888C" w:rsidR="00446FD9" w:rsidRPr="00FE77E9" w:rsidRDefault="00446FD9" w:rsidP="00FE77E9">
      <w:pPr>
        <w:autoSpaceDE w:val="0"/>
        <w:autoSpaceDN w:val="0"/>
        <w:adjustRightInd w:val="0"/>
        <w:spacing w:line="360" w:lineRule="auto"/>
        <w:jc w:val="both"/>
        <w:rPr>
          <w:rFonts w:ascii="HendersonSans" w:hAnsi="HendersonSans" w:cs="Calibri Light"/>
          <w:lang w:val="es-CR" w:eastAsia="es-CR"/>
        </w:rPr>
      </w:pPr>
      <w:r w:rsidRPr="00FE77E9">
        <w:rPr>
          <w:rFonts w:ascii="HendersonSans" w:hAnsi="HendersonSans" w:cs="Calibri Light"/>
          <w:lang w:val="es-CR" w:eastAsia="es-CR"/>
        </w:rPr>
        <w:t xml:space="preserve">No se aceptará </w:t>
      </w:r>
      <w:r w:rsidR="00FE77E9" w:rsidRPr="00FE77E9">
        <w:rPr>
          <w:rFonts w:ascii="HendersonSans" w:hAnsi="HendersonSans" w:cs="Calibri Light"/>
          <w:lang w:val="es-CR" w:eastAsia="es-CR"/>
        </w:rPr>
        <w:t>la declaración</w:t>
      </w:r>
      <w:r w:rsidRPr="00FE77E9">
        <w:rPr>
          <w:rFonts w:ascii="HendersonSans" w:hAnsi="HendersonSans" w:cs="Calibri Light"/>
          <w:lang w:val="es-CR" w:eastAsia="es-CR"/>
        </w:rPr>
        <w:t xml:space="preserve"> </w:t>
      </w:r>
      <w:r w:rsidR="00FE77E9" w:rsidRPr="00FE77E9">
        <w:rPr>
          <w:rFonts w:ascii="HendersonSans" w:hAnsi="HendersonSans" w:cs="Calibri Light"/>
          <w:lang w:val="es-CR" w:eastAsia="es-CR"/>
        </w:rPr>
        <w:t xml:space="preserve">jurada </w:t>
      </w:r>
      <w:r w:rsidRPr="00FE77E9">
        <w:rPr>
          <w:rFonts w:ascii="HendersonSans" w:hAnsi="HendersonSans" w:cs="Calibri Light"/>
          <w:lang w:val="es-CR" w:eastAsia="es-CR"/>
        </w:rPr>
        <w:t>física o ni digitales con alteraciones y tachaduras</w:t>
      </w:r>
    </w:p>
    <w:p w14:paraId="53F3A9C1" w14:textId="3F7574FF" w:rsidR="005551BF" w:rsidRPr="00FE77E9" w:rsidRDefault="00446FD9" w:rsidP="00FE77E9">
      <w:pPr>
        <w:autoSpaceDE w:val="0"/>
        <w:autoSpaceDN w:val="0"/>
        <w:adjustRightInd w:val="0"/>
        <w:spacing w:line="360" w:lineRule="auto"/>
        <w:jc w:val="both"/>
        <w:rPr>
          <w:rFonts w:ascii="HendersonSans" w:hAnsi="HendersonSans" w:cs="Calibri Light"/>
          <w:lang w:val="es-CR" w:eastAsia="es-CR"/>
        </w:rPr>
      </w:pPr>
      <w:r w:rsidRPr="00FE77E9">
        <w:rPr>
          <w:rFonts w:ascii="HendersonSans" w:hAnsi="HendersonSans" w:cs="Calibri Light"/>
          <w:lang w:val="es-CR" w:eastAsia="es-CR"/>
        </w:rPr>
        <w:t>Las declaraciones firmadas con firma digital, tendrán validez de documento original en tanto se remitan en medio digital y pueda validarse la garantía de integridad y autenticidad y la Garantía de validez en el tiempo.</w:t>
      </w:r>
    </w:p>
    <w:sectPr w:rsidR="005551BF" w:rsidRPr="00FE77E9" w:rsidSect="00DB092A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992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73440" w14:textId="77777777" w:rsidR="0036032A" w:rsidRDefault="0036032A" w:rsidP="004F76ED">
      <w:r>
        <w:separator/>
      </w:r>
    </w:p>
  </w:endnote>
  <w:endnote w:type="continuationSeparator" w:id="0">
    <w:p w14:paraId="1A0053C2" w14:textId="77777777" w:rsidR="0036032A" w:rsidRDefault="0036032A" w:rsidP="004F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nderso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91810" w14:textId="29B0D3E8" w:rsidR="004F76ED" w:rsidRDefault="004F76ED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2E906F" wp14:editId="3B7C1E79">
          <wp:simplePos x="0" y="0"/>
          <wp:positionH relativeFrom="page">
            <wp:posOffset>457200</wp:posOffset>
          </wp:positionH>
          <wp:positionV relativeFrom="page">
            <wp:posOffset>8785860</wp:posOffset>
          </wp:positionV>
          <wp:extent cx="7292340" cy="1242060"/>
          <wp:effectExtent l="0" t="0" r="3810" b="0"/>
          <wp:wrapNone/>
          <wp:docPr id="38540205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" t="16359" r="-108" b="2638"/>
                  <a:stretch/>
                </pic:blipFill>
                <pic:spPr bwMode="auto">
                  <a:xfrm>
                    <a:off x="0" y="0"/>
                    <a:ext cx="729234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99AD8" w14:textId="7FBE256C" w:rsidR="004F76ED" w:rsidRDefault="00EC7A3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500B4F" wp14:editId="14A50AE3">
              <wp:simplePos x="0" y="0"/>
              <wp:positionH relativeFrom="margin">
                <wp:posOffset>1203960</wp:posOffset>
              </wp:positionH>
              <wp:positionV relativeFrom="paragraph">
                <wp:posOffset>4445</wp:posOffset>
              </wp:positionV>
              <wp:extent cx="3909060" cy="678180"/>
              <wp:effectExtent l="0" t="0" r="0" b="7620"/>
              <wp:wrapNone/>
              <wp:docPr id="11319033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9060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BB6415" w14:textId="77777777" w:rsidR="00902709" w:rsidRPr="00902709" w:rsidRDefault="00902709" w:rsidP="0090270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eastAsiaTheme="minorHAnsi" w:hAnsi="Calibri" w:cs="Calibri"/>
                              <w:color w:val="000000"/>
                              <w:lang w:val="es-CR" w:eastAsia="en-US"/>
                              <w14:ligatures w14:val="standardContextual"/>
                            </w:rPr>
                          </w:pPr>
                        </w:p>
                        <w:p w14:paraId="6F3BFCCE" w14:textId="321FE38B" w:rsidR="00EC7A3A" w:rsidRPr="00024E64" w:rsidRDefault="00902709" w:rsidP="00902709">
                          <w:pPr>
                            <w:jc w:val="center"/>
                            <w:rPr>
                              <w:lang w:val="es-CR"/>
                            </w:rPr>
                          </w:pPr>
                          <w:r w:rsidRPr="00902709">
                            <w:rPr>
                              <w:rFonts w:ascii="Calibri" w:eastAsiaTheme="minorHAnsi" w:hAnsi="Calibri" w:cs="Calibri"/>
                              <w:color w:val="000000"/>
                              <w:lang w:val="es-CR" w:eastAsia="en-US"/>
                              <w14:ligatures w14:val="standardContextual"/>
                            </w:rPr>
                            <w:t xml:space="preserve"> </w:t>
                          </w:r>
                          <w:r w:rsidRPr="00902709">
                            <w:rPr>
                              <w:rFonts w:ascii="Calibri" w:eastAsiaTheme="minorHAnsi" w:hAnsi="Calibri" w:cs="Calibri"/>
                              <w:color w:val="808080"/>
                              <w:sz w:val="22"/>
                              <w:szCs w:val="22"/>
                              <w:lang w:val="es-CR" w:eastAsia="en-US"/>
                              <w14:ligatures w14:val="standardContextual"/>
                            </w:rPr>
                            <w:t>Teléfono: 2634-9190 / 2634-9191 / 2634-9192 • Central (506) 26349100 Correo: uch@incop.go.cr • Apdo.: 543-1000-San José</w:t>
                          </w:r>
                          <w:r w:rsidR="0007331E">
                            <w:rPr>
                              <w:rFonts w:ascii="Calibri Light" w:eastAsiaTheme="minorHAnsi" w:hAnsi="Calibri Light" w:cstheme="minorBidi"/>
                              <w:color w:val="808080" w:themeColor="background1" w:themeShade="80"/>
                              <w:kern w:val="2"/>
                              <w:sz w:val="22"/>
                              <w:szCs w:val="22"/>
                              <w:lang w:val="es-CR" w:eastAsia="en-US"/>
                              <w14:ligatures w14:val="standardContextual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00B4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4.8pt;margin-top:.35pt;width:307.8pt;height:5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" filled="f" stroked="f" strokeweight=".5pt">
              <v:textbox>
                <w:txbxContent>
                  <w:p w14:paraId="3BBB6415" w14:textId="77777777" w:rsidR="00902709" w:rsidRPr="00902709" w:rsidRDefault="00902709" w:rsidP="00902709">
                    <w:pPr>
                      <w:autoSpaceDE w:val="0"/>
                      <w:autoSpaceDN w:val="0"/>
                      <w:adjustRightInd w:val="0"/>
                      <w:rPr>
                        <w:rFonts w:ascii="Calibri" w:eastAsiaTheme="minorHAnsi" w:hAnsi="Calibri" w:cs="Calibri"/>
                        <w:color w:val="000000"/>
                        <w:lang w:val="es-CR" w:eastAsia="en-US"/>
                        <w14:ligatures w14:val="standardContextual"/>
                      </w:rPr>
                    </w:pPr>
                  </w:p>
                  <w:p w14:paraId="6F3BFCCE" w14:textId="321FE38B" w:rsidR="00EC7A3A" w:rsidRPr="00024E64" w:rsidRDefault="00902709" w:rsidP="00902709">
                    <w:pPr>
                      <w:jc w:val="center"/>
                      <w:rPr>
                        <w:lang w:val="es-CR"/>
                      </w:rPr>
                    </w:pPr>
                    <w:r w:rsidRPr="00902709">
                      <w:rPr>
                        <w:rFonts w:ascii="Calibri" w:eastAsiaTheme="minorHAnsi" w:hAnsi="Calibri" w:cs="Calibri"/>
                        <w:color w:val="000000"/>
                        <w:lang w:val="es-CR" w:eastAsia="en-US"/>
                        <w14:ligatures w14:val="standardContextual"/>
                      </w:rPr>
                      <w:t xml:space="preserve"> </w:t>
                    </w:r>
                    <w:r w:rsidRPr="00902709">
                      <w:rPr>
                        <w:rFonts w:ascii="Calibri" w:eastAsiaTheme="minorHAnsi" w:hAnsi="Calibri" w:cs="Calibri"/>
                        <w:color w:val="808080"/>
                        <w:sz w:val="22"/>
                        <w:szCs w:val="22"/>
                        <w:lang w:val="es-CR" w:eastAsia="en-US"/>
                        <w14:ligatures w14:val="standardContextual"/>
                      </w:rPr>
                      <w:t>Teléfono: 2634-9190 / 2634-9191 / 2634-9192 • Central (506) 26349100 Correo: uch@incop.go.cr • Apdo.: 543-1000-San José</w:t>
                    </w:r>
                    <w:r w:rsidR="0007331E">
                      <w:rPr>
                        <w:rFonts w:ascii="Calibri Light" w:eastAsiaTheme="minorHAnsi" w:hAnsi="Calibri Light" w:cstheme="minorBidi"/>
                        <w:color w:val="808080" w:themeColor="background1" w:themeShade="80"/>
                        <w:kern w:val="2"/>
                        <w:sz w:val="22"/>
                        <w:szCs w:val="22"/>
                        <w:lang w:val="es-CR" w:eastAsia="en-US"/>
                        <w14:ligatures w14:val="standardContextual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209ECA5" w14:textId="77777777" w:rsidR="004F76ED" w:rsidRDefault="004F76ED">
    <w:pPr>
      <w:pStyle w:val="Piedepgina"/>
    </w:pPr>
  </w:p>
  <w:p w14:paraId="5FBFF9C3" w14:textId="77777777" w:rsidR="004F76ED" w:rsidRDefault="004F76ED">
    <w:pPr>
      <w:pStyle w:val="Piedepgina"/>
    </w:pPr>
  </w:p>
  <w:p w14:paraId="6A3D3244" w14:textId="77777777" w:rsidR="004F76ED" w:rsidRDefault="004F76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F5838" w14:textId="77777777" w:rsidR="0036032A" w:rsidRDefault="0036032A" w:rsidP="004F76ED">
      <w:r>
        <w:separator/>
      </w:r>
    </w:p>
  </w:footnote>
  <w:footnote w:type="continuationSeparator" w:id="0">
    <w:p w14:paraId="611DCBEE" w14:textId="77777777" w:rsidR="0036032A" w:rsidRDefault="0036032A" w:rsidP="004F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81D79" w14:textId="0D1F7971" w:rsidR="00A60148" w:rsidRDefault="006A1B6B">
    <w:pPr>
      <w:pStyle w:val="Encabezado"/>
    </w:pPr>
    <w:r>
      <w:rPr>
        <w:noProof/>
      </w:rPr>
      <w:pict w14:anchorId="0B829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485376" o:spid="_x0000_s1026" type="#_x0000_t75" style="position:absolute;margin-left:0;margin-top:0;width:574.4pt;height:367.5pt;z-index:-251650048;mso-position-horizontal:center;mso-position-horizontal-relative:margin;mso-position-vertical:center;mso-position-vertical-relative:margin" o:allowincell="f">
          <v:imagedata r:id="rId1" o:title="mapa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3AB9" w14:textId="54D0E576" w:rsidR="004F76ED" w:rsidRDefault="00E34996" w:rsidP="007A6AC0">
    <w:pPr>
      <w:pStyle w:val="Encabezado"/>
      <w:tabs>
        <w:tab w:val="clear" w:pos="4419"/>
        <w:tab w:val="clear" w:pos="8838"/>
        <w:tab w:val="right" w:pos="93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CB2B7F4" wp14:editId="6CFFC817">
          <wp:simplePos x="0" y="0"/>
          <wp:positionH relativeFrom="column">
            <wp:posOffset>-885092</wp:posOffset>
          </wp:positionH>
          <wp:positionV relativeFrom="page">
            <wp:posOffset>29308</wp:posOffset>
          </wp:positionV>
          <wp:extent cx="5046784" cy="1182159"/>
          <wp:effectExtent l="0" t="0" r="1905" b="0"/>
          <wp:wrapNone/>
          <wp:docPr id="1061997046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1462" cy="1190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B6B">
      <w:rPr>
        <w:noProof/>
      </w:rPr>
      <w:pict w14:anchorId="75E92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485377" o:spid="_x0000_s1027" type="#_x0000_t75" style="position:absolute;margin-left:0;margin-top:0;width:574.4pt;height:367.5pt;z-index:-251649024;mso-position-horizontal:center;mso-position-horizontal-relative:margin;mso-position-vertical:center;mso-position-vertical-relative:margin" o:allowincell="f">
          <v:imagedata r:id="rId2" o:title="mapa" gain="19661f" blacklevel="22938f"/>
          <w10:wrap anchorx="margin" anchory="page"/>
        </v:shape>
      </w:pict>
    </w:r>
    <w:r w:rsidR="007A6AC0">
      <w:tab/>
    </w:r>
  </w:p>
  <w:p w14:paraId="02A3422A" w14:textId="1FE6162F" w:rsidR="007A6AC0" w:rsidRDefault="007A6AC0" w:rsidP="007A6AC0">
    <w:pPr>
      <w:pStyle w:val="Encabezado"/>
      <w:tabs>
        <w:tab w:val="clear" w:pos="4419"/>
        <w:tab w:val="clear" w:pos="8838"/>
        <w:tab w:val="right" w:pos="9360"/>
      </w:tabs>
    </w:pPr>
  </w:p>
  <w:p w14:paraId="61BD7865" w14:textId="6D2D1DCB" w:rsidR="007715D5" w:rsidRDefault="007715D5" w:rsidP="007A6AC0">
    <w:pPr>
      <w:jc w:val="right"/>
      <w:rPr>
        <w:rFonts w:ascii="Calibri" w:eastAsiaTheme="minorHAnsi" w:hAnsi="Calibri" w:cs="Calibri"/>
        <w:color w:val="000000"/>
        <w:sz w:val="20"/>
        <w:szCs w:val="20"/>
        <w:lang w:val="es-CR" w:eastAsia="en-US"/>
      </w:rPr>
    </w:pPr>
  </w:p>
  <w:p w14:paraId="03DD8F97" w14:textId="21E5E8A9" w:rsidR="004F76ED" w:rsidRPr="007A6AC0" w:rsidRDefault="00A60148" w:rsidP="007A6AC0">
    <w:pPr>
      <w:jc w:val="right"/>
      <w:rPr>
        <w:rFonts w:ascii="Calibri" w:eastAsiaTheme="minorHAnsi" w:hAnsi="Calibri" w:cs="Calibri"/>
        <w:color w:val="000000"/>
        <w:sz w:val="20"/>
        <w:szCs w:val="20"/>
        <w:lang w:val="es-CR" w:eastAsia="en-US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63EAC17" wp14:editId="108A8B6D">
          <wp:simplePos x="0" y="0"/>
          <wp:positionH relativeFrom="page">
            <wp:posOffset>1935480</wp:posOffset>
          </wp:positionH>
          <wp:positionV relativeFrom="page">
            <wp:posOffset>2961640</wp:posOffset>
          </wp:positionV>
          <wp:extent cx="3647619" cy="2333333"/>
          <wp:effectExtent l="0" t="0" r="0" b="0"/>
          <wp:wrapNone/>
          <wp:docPr id="1964304894" name="Imagen 1" descr="Un dibujo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97657" name="Imagen 1" descr="Un dibujo de una persona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7619" cy="2333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BE85A" w14:textId="5D8FB5FA" w:rsidR="004F76ED" w:rsidRDefault="006A1B6B" w:rsidP="004F76ED">
    <w:pPr>
      <w:pStyle w:val="Encabezado"/>
      <w:tabs>
        <w:tab w:val="clear" w:pos="4419"/>
        <w:tab w:val="clear" w:pos="8838"/>
        <w:tab w:val="left" w:pos="6816"/>
      </w:tabs>
    </w:pPr>
    <w:r>
      <w:rPr>
        <w:noProof/>
      </w:rPr>
      <w:pict w14:anchorId="6D450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485375" o:spid="_x0000_s1025" type="#_x0000_t75" style="position:absolute;margin-left:0;margin-top:0;width:574.4pt;height:367.5pt;z-index:-251651072;mso-position-horizontal:center;mso-position-horizontal-relative:margin;mso-position-vertical:center;mso-position-vertical-relative:margin" o:allowincell="f">
          <v:imagedata r:id="rId1" o:title="mapa" gain="19661f" blacklevel="22938f"/>
          <w10:wrap anchorx="margin" anchory="page"/>
        </v:shape>
      </w:pict>
    </w:r>
    <w:r w:rsidR="004F76ED">
      <w:rPr>
        <w:noProof/>
      </w:rPr>
      <w:drawing>
        <wp:anchor distT="0" distB="0" distL="114300" distR="114300" simplePos="0" relativeHeight="251658240" behindDoc="1" locked="0" layoutInCell="1" allowOverlap="1" wp14:anchorId="594ED0BD" wp14:editId="3174722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090285" cy="1377950"/>
          <wp:effectExtent l="0" t="0" r="5715" b="0"/>
          <wp:wrapNone/>
          <wp:docPr id="88715546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6ED">
      <w:tab/>
    </w:r>
  </w:p>
  <w:p w14:paraId="1B8E92E6" w14:textId="52FCCE69" w:rsidR="004F76ED" w:rsidRDefault="004F76ED">
    <w:pPr>
      <w:pStyle w:val="Encabezado"/>
    </w:pPr>
  </w:p>
  <w:p w14:paraId="5191BFF2" w14:textId="71BFF192" w:rsidR="004F76ED" w:rsidRDefault="004F76ED">
    <w:pPr>
      <w:pStyle w:val="Encabezado"/>
    </w:pPr>
  </w:p>
  <w:p w14:paraId="6B31AFC2" w14:textId="77777777" w:rsidR="004F76ED" w:rsidRDefault="004F76ED" w:rsidP="004F76ED">
    <w:pPr>
      <w:pStyle w:val="Encabezado"/>
      <w:jc w:val="center"/>
    </w:pPr>
  </w:p>
  <w:p w14:paraId="529EFD81" w14:textId="77777777" w:rsidR="004F76ED" w:rsidRDefault="004F76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516A"/>
    <w:multiLevelType w:val="hybridMultilevel"/>
    <w:tmpl w:val="6458DEDE"/>
    <w:lvl w:ilvl="0" w:tplc="9F2624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33610"/>
    <w:multiLevelType w:val="hybridMultilevel"/>
    <w:tmpl w:val="A0208BC4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A0DBD"/>
    <w:multiLevelType w:val="hybridMultilevel"/>
    <w:tmpl w:val="840AF50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7DDD"/>
    <w:multiLevelType w:val="hybridMultilevel"/>
    <w:tmpl w:val="C520DC9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D2C21"/>
    <w:multiLevelType w:val="hybridMultilevel"/>
    <w:tmpl w:val="6810A9A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354631">
    <w:abstractNumId w:val="0"/>
  </w:num>
  <w:num w:numId="2" w16cid:durableId="2096589980">
    <w:abstractNumId w:val="3"/>
  </w:num>
  <w:num w:numId="3" w16cid:durableId="868032834">
    <w:abstractNumId w:val="1"/>
  </w:num>
  <w:num w:numId="4" w16cid:durableId="823005347">
    <w:abstractNumId w:val="4"/>
  </w:num>
  <w:num w:numId="5" w16cid:durableId="884875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ED"/>
    <w:rsid w:val="00001191"/>
    <w:rsid w:val="0001405B"/>
    <w:rsid w:val="000216E2"/>
    <w:rsid w:val="000370A4"/>
    <w:rsid w:val="00063CD1"/>
    <w:rsid w:val="0007331E"/>
    <w:rsid w:val="000A5473"/>
    <w:rsid w:val="000D11DC"/>
    <w:rsid w:val="000E0EF0"/>
    <w:rsid w:val="000E1567"/>
    <w:rsid w:val="00107F86"/>
    <w:rsid w:val="00116CFF"/>
    <w:rsid w:val="00147816"/>
    <w:rsid w:val="00155FC0"/>
    <w:rsid w:val="00156097"/>
    <w:rsid w:val="00165E82"/>
    <w:rsid w:val="0018182D"/>
    <w:rsid w:val="00190780"/>
    <w:rsid w:val="001A696D"/>
    <w:rsid w:val="001B056F"/>
    <w:rsid w:val="001B5006"/>
    <w:rsid w:val="001C415B"/>
    <w:rsid w:val="001D7D4D"/>
    <w:rsid w:val="001F15CC"/>
    <w:rsid w:val="001F649D"/>
    <w:rsid w:val="00203B4A"/>
    <w:rsid w:val="00214DDA"/>
    <w:rsid w:val="00253A37"/>
    <w:rsid w:val="0026646F"/>
    <w:rsid w:val="00271F52"/>
    <w:rsid w:val="002831B9"/>
    <w:rsid w:val="00284819"/>
    <w:rsid w:val="002A640E"/>
    <w:rsid w:val="002C3ACB"/>
    <w:rsid w:val="003009F9"/>
    <w:rsid w:val="0030247C"/>
    <w:rsid w:val="0033132D"/>
    <w:rsid w:val="0033644E"/>
    <w:rsid w:val="00357AFC"/>
    <w:rsid w:val="0036032A"/>
    <w:rsid w:val="0036088F"/>
    <w:rsid w:val="003706B8"/>
    <w:rsid w:val="00381118"/>
    <w:rsid w:val="00385758"/>
    <w:rsid w:val="00386F69"/>
    <w:rsid w:val="00395161"/>
    <w:rsid w:val="003A3C3C"/>
    <w:rsid w:val="003A60FA"/>
    <w:rsid w:val="003B287F"/>
    <w:rsid w:val="003D7D1B"/>
    <w:rsid w:val="00405034"/>
    <w:rsid w:val="00424F9E"/>
    <w:rsid w:val="004344BE"/>
    <w:rsid w:val="00446FD9"/>
    <w:rsid w:val="004552D5"/>
    <w:rsid w:val="00456D24"/>
    <w:rsid w:val="004576B5"/>
    <w:rsid w:val="004747F8"/>
    <w:rsid w:val="00482387"/>
    <w:rsid w:val="004A2105"/>
    <w:rsid w:val="004B4272"/>
    <w:rsid w:val="004B5F58"/>
    <w:rsid w:val="004C4080"/>
    <w:rsid w:val="004D0697"/>
    <w:rsid w:val="004E154F"/>
    <w:rsid w:val="004E1FDD"/>
    <w:rsid w:val="004F3657"/>
    <w:rsid w:val="004F76ED"/>
    <w:rsid w:val="00506427"/>
    <w:rsid w:val="005314B7"/>
    <w:rsid w:val="00544A2E"/>
    <w:rsid w:val="005551BF"/>
    <w:rsid w:val="00560B21"/>
    <w:rsid w:val="00584A5F"/>
    <w:rsid w:val="00592229"/>
    <w:rsid w:val="005A207F"/>
    <w:rsid w:val="005A5733"/>
    <w:rsid w:val="005B24F4"/>
    <w:rsid w:val="005E1C73"/>
    <w:rsid w:val="005F010A"/>
    <w:rsid w:val="00622531"/>
    <w:rsid w:val="00627DA9"/>
    <w:rsid w:val="006516A0"/>
    <w:rsid w:val="006836C3"/>
    <w:rsid w:val="006A1B6B"/>
    <w:rsid w:val="006B638A"/>
    <w:rsid w:val="006F6969"/>
    <w:rsid w:val="007027E1"/>
    <w:rsid w:val="00726F28"/>
    <w:rsid w:val="0076064F"/>
    <w:rsid w:val="007715D5"/>
    <w:rsid w:val="007A6AC0"/>
    <w:rsid w:val="007B7686"/>
    <w:rsid w:val="007C7949"/>
    <w:rsid w:val="007E14B9"/>
    <w:rsid w:val="00823095"/>
    <w:rsid w:val="00833789"/>
    <w:rsid w:val="00844935"/>
    <w:rsid w:val="00844D9F"/>
    <w:rsid w:val="008603CE"/>
    <w:rsid w:val="00871B24"/>
    <w:rsid w:val="00872D4C"/>
    <w:rsid w:val="008746B8"/>
    <w:rsid w:val="00892134"/>
    <w:rsid w:val="008B3AF9"/>
    <w:rsid w:val="008B765A"/>
    <w:rsid w:val="008C34DB"/>
    <w:rsid w:val="008E16CD"/>
    <w:rsid w:val="00902709"/>
    <w:rsid w:val="009046C7"/>
    <w:rsid w:val="009069B5"/>
    <w:rsid w:val="00923C16"/>
    <w:rsid w:val="00945A05"/>
    <w:rsid w:val="009719C2"/>
    <w:rsid w:val="00981C9F"/>
    <w:rsid w:val="0099491E"/>
    <w:rsid w:val="00995EE4"/>
    <w:rsid w:val="009A33B6"/>
    <w:rsid w:val="009C7E5E"/>
    <w:rsid w:val="009D1DCE"/>
    <w:rsid w:val="009D5FF7"/>
    <w:rsid w:val="009F069F"/>
    <w:rsid w:val="009F7AFF"/>
    <w:rsid w:val="00A021AD"/>
    <w:rsid w:val="00A349E6"/>
    <w:rsid w:val="00A60148"/>
    <w:rsid w:val="00A6230D"/>
    <w:rsid w:val="00A72C90"/>
    <w:rsid w:val="00A75D69"/>
    <w:rsid w:val="00A8368A"/>
    <w:rsid w:val="00AB46EF"/>
    <w:rsid w:val="00AB56E7"/>
    <w:rsid w:val="00AC193F"/>
    <w:rsid w:val="00AC7069"/>
    <w:rsid w:val="00AD1B0F"/>
    <w:rsid w:val="00AE1999"/>
    <w:rsid w:val="00AF2358"/>
    <w:rsid w:val="00B11B00"/>
    <w:rsid w:val="00B133AA"/>
    <w:rsid w:val="00B15D4A"/>
    <w:rsid w:val="00B3231C"/>
    <w:rsid w:val="00B5234E"/>
    <w:rsid w:val="00B63867"/>
    <w:rsid w:val="00B66F95"/>
    <w:rsid w:val="00B76565"/>
    <w:rsid w:val="00B775EC"/>
    <w:rsid w:val="00BA1C95"/>
    <w:rsid w:val="00BA602D"/>
    <w:rsid w:val="00BA7DBC"/>
    <w:rsid w:val="00BB7F8C"/>
    <w:rsid w:val="00BC0FF6"/>
    <w:rsid w:val="00BD5376"/>
    <w:rsid w:val="00BE30DA"/>
    <w:rsid w:val="00BF0E52"/>
    <w:rsid w:val="00C12DED"/>
    <w:rsid w:val="00C23713"/>
    <w:rsid w:val="00C24839"/>
    <w:rsid w:val="00C34C86"/>
    <w:rsid w:val="00C440E1"/>
    <w:rsid w:val="00C55049"/>
    <w:rsid w:val="00C55DBC"/>
    <w:rsid w:val="00C7406D"/>
    <w:rsid w:val="00C90D5B"/>
    <w:rsid w:val="00CD3EBD"/>
    <w:rsid w:val="00CE473C"/>
    <w:rsid w:val="00D04507"/>
    <w:rsid w:val="00D10809"/>
    <w:rsid w:val="00D225AD"/>
    <w:rsid w:val="00D34DF5"/>
    <w:rsid w:val="00D4149B"/>
    <w:rsid w:val="00D73464"/>
    <w:rsid w:val="00DB092A"/>
    <w:rsid w:val="00DB36C9"/>
    <w:rsid w:val="00DB7EA7"/>
    <w:rsid w:val="00DB7F05"/>
    <w:rsid w:val="00DF12D8"/>
    <w:rsid w:val="00DF545B"/>
    <w:rsid w:val="00E10054"/>
    <w:rsid w:val="00E10A52"/>
    <w:rsid w:val="00E12494"/>
    <w:rsid w:val="00E14EC4"/>
    <w:rsid w:val="00E3232B"/>
    <w:rsid w:val="00E34996"/>
    <w:rsid w:val="00E51156"/>
    <w:rsid w:val="00E554AF"/>
    <w:rsid w:val="00E71487"/>
    <w:rsid w:val="00E80A4F"/>
    <w:rsid w:val="00E85A87"/>
    <w:rsid w:val="00EA4FFC"/>
    <w:rsid w:val="00EC468F"/>
    <w:rsid w:val="00EC7A3A"/>
    <w:rsid w:val="00ED7E79"/>
    <w:rsid w:val="00EF30B6"/>
    <w:rsid w:val="00F00E43"/>
    <w:rsid w:val="00F07CA6"/>
    <w:rsid w:val="00F450D0"/>
    <w:rsid w:val="00F559D3"/>
    <w:rsid w:val="00F634B8"/>
    <w:rsid w:val="00F7699D"/>
    <w:rsid w:val="00F77DCA"/>
    <w:rsid w:val="00FA6E32"/>
    <w:rsid w:val="00FC2BBB"/>
    <w:rsid w:val="00FC2EBF"/>
    <w:rsid w:val="00FC743B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39448"/>
  <w15:chartTrackingRefBased/>
  <w15:docId w15:val="{40F64ADB-93E9-405F-BAD2-52963319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6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F76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R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4F76ED"/>
  </w:style>
  <w:style w:type="paragraph" w:styleId="Piedepgina">
    <w:name w:val="footer"/>
    <w:basedOn w:val="Normal"/>
    <w:link w:val="PiedepginaCar"/>
    <w:uiPriority w:val="99"/>
    <w:unhideWhenUsed/>
    <w:rsid w:val="004F76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R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76ED"/>
  </w:style>
  <w:style w:type="paragraph" w:styleId="Sinespaciado">
    <w:name w:val="No Spacing"/>
    <w:link w:val="SinespaciadoCar"/>
    <w:uiPriority w:val="1"/>
    <w:qFormat/>
    <w:rsid w:val="004F76ED"/>
    <w:pPr>
      <w:spacing w:after="0" w:line="240" w:lineRule="auto"/>
    </w:pPr>
    <w:rPr>
      <w:kern w:val="0"/>
      <w:lang w:val="es-ES"/>
      <w14:ligatures w14:val="none"/>
    </w:rPr>
  </w:style>
  <w:style w:type="paragraph" w:customStyle="1" w:styleId="Default">
    <w:name w:val="Default"/>
    <w:rsid w:val="004F76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F76ED"/>
    <w:rPr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FC743B"/>
    <w:pPr>
      <w:spacing w:after="240" w:line="240" w:lineRule="atLeast"/>
      <w:ind w:firstLine="360"/>
      <w:jc w:val="both"/>
    </w:pPr>
    <w:rPr>
      <w:rFonts w:ascii="Garamond" w:hAnsi="Garamond" w:cs="Garamond"/>
      <w:sz w:val="22"/>
      <w:szCs w:val="22"/>
      <w:lang w:val="en-US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FC743B"/>
    <w:rPr>
      <w:rFonts w:ascii="Garamond" w:eastAsia="Times New Roman" w:hAnsi="Garamond" w:cs="Garamond"/>
      <w:kern w:val="0"/>
      <w:lang w:val="en-US" w:eastAsia="es-ES" w:bidi="hi-IN"/>
      <w14:ligatures w14:val="none"/>
    </w:rPr>
  </w:style>
  <w:style w:type="character" w:styleId="nfasissutil">
    <w:name w:val="Subtle Emphasis"/>
    <w:basedOn w:val="Fuentedeprrafopredeter"/>
    <w:uiPriority w:val="19"/>
    <w:qFormat/>
    <w:rsid w:val="00FC74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696D"/>
    <w:pPr>
      <w:ind w:left="720"/>
      <w:contextualSpacing/>
    </w:pPr>
    <w:rPr>
      <w:lang w:val="es-CR" w:eastAsia="es-CR"/>
    </w:rPr>
  </w:style>
  <w:style w:type="paragraph" w:styleId="NormalWeb">
    <w:name w:val="Normal (Web)"/>
    <w:basedOn w:val="Normal"/>
    <w:uiPriority w:val="99"/>
    <w:unhideWhenUsed/>
    <w:rsid w:val="00902709"/>
    <w:pPr>
      <w:spacing w:before="100" w:beforeAutospacing="1" w:after="100" w:afterAutospacing="1"/>
    </w:pPr>
    <w:rPr>
      <w:lang w:val="es-CR" w:eastAsia="es-CR"/>
    </w:rPr>
  </w:style>
  <w:style w:type="character" w:styleId="Textoennegrita">
    <w:name w:val="Strong"/>
    <w:basedOn w:val="Fuentedeprrafopredeter"/>
    <w:uiPriority w:val="22"/>
    <w:qFormat/>
    <w:rsid w:val="00902709"/>
    <w:rPr>
      <w:b/>
      <w:bCs/>
    </w:rPr>
  </w:style>
  <w:style w:type="character" w:customStyle="1" w:styleId="ui-provider">
    <w:name w:val="ui-provider"/>
    <w:basedOn w:val="Fuentedeprrafopredeter"/>
    <w:rsid w:val="003A60FA"/>
  </w:style>
  <w:style w:type="table" w:styleId="Tablaconcuadrcula">
    <w:name w:val="Table Grid"/>
    <w:basedOn w:val="Tablanormal"/>
    <w:uiPriority w:val="39"/>
    <w:rsid w:val="0089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46FD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ch@incop.go.c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D875-E36F-47B2-A0F9-88370209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903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Calvo Montero</dc:creator>
  <cp:keywords/>
  <dc:description/>
  <cp:lastModifiedBy>Daxia Vargas Masis</cp:lastModifiedBy>
  <cp:revision>6</cp:revision>
  <cp:lastPrinted>2024-07-09T04:55:00Z</cp:lastPrinted>
  <dcterms:created xsi:type="dcterms:W3CDTF">2024-07-08T17:07:00Z</dcterms:created>
  <dcterms:modified xsi:type="dcterms:W3CDTF">2024-07-09T04:59:00Z</dcterms:modified>
</cp:coreProperties>
</file>